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F0680" w14:textId="77777777" w:rsidR="00A90A32" w:rsidRPr="00056E06" w:rsidRDefault="00A90A32">
      <w:pPr>
        <w:rPr>
          <w:rFonts w:ascii="Times New Roman" w:hAnsi="Times New Roman" w:cs="Times New Roman"/>
        </w:rPr>
      </w:pPr>
      <w:bookmarkStart w:id="0" w:name="_GoBack"/>
      <w:bookmarkEnd w:id="0"/>
    </w:p>
    <w:p w14:paraId="009927E2" w14:textId="77777777" w:rsidR="00A90A32" w:rsidRPr="00056E06" w:rsidRDefault="00A90A32">
      <w:pPr>
        <w:rPr>
          <w:rFonts w:ascii="Times New Roman" w:hAnsi="Times New Roman" w:cs="Times New Roman"/>
        </w:rPr>
      </w:pPr>
    </w:p>
    <w:p w14:paraId="0E9BB23E" w14:textId="77777777" w:rsidR="00A90A32" w:rsidRPr="00056E06" w:rsidRDefault="00A90A32">
      <w:pPr>
        <w:rPr>
          <w:rFonts w:ascii="Times New Roman" w:hAnsi="Times New Roman" w:cs="Times New Roman"/>
        </w:rPr>
      </w:pPr>
    </w:p>
    <w:p w14:paraId="7B34246E" w14:textId="77777777" w:rsidR="00AC76F5" w:rsidRPr="00056E06" w:rsidRDefault="00AC76F5">
      <w:pPr>
        <w:rPr>
          <w:rFonts w:ascii="Times New Roman" w:hAnsi="Times New Roman" w:cs="Times New Roman"/>
        </w:rPr>
      </w:pPr>
    </w:p>
    <w:p w14:paraId="1A66823B" w14:textId="77777777" w:rsidR="00AC76F5" w:rsidRPr="00056E06" w:rsidRDefault="00AC76F5">
      <w:pPr>
        <w:rPr>
          <w:rFonts w:ascii="Times New Roman" w:hAnsi="Times New Roman" w:cs="Times New Roman"/>
        </w:rPr>
      </w:pPr>
    </w:p>
    <w:p w14:paraId="699EC50F" w14:textId="77777777" w:rsidR="00AC76F5" w:rsidRPr="00056E06" w:rsidRDefault="00AC76F5">
      <w:pPr>
        <w:rPr>
          <w:rFonts w:ascii="Times New Roman" w:hAnsi="Times New Roman" w:cs="Times New Roman"/>
        </w:rPr>
      </w:pPr>
    </w:p>
    <w:p w14:paraId="0AFAB010" w14:textId="77777777" w:rsidR="00AC76F5" w:rsidRPr="00056E06" w:rsidRDefault="00AC76F5">
      <w:pPr>
        <w:rPr>
          <w:rFonts w:ascii="Times New Roman" w:hAnsi="Times New Roman" w:cs="Times New Roman"/>
        </w:rPr>
      </w:pPr>
    </w:p>
    <w:p w14:paraId="4E410099" w14:textId="77777777" w:rsidR="00AC76F5" w:rsidRPr="00056E06" w:rsidRDefault="00AC76F5">
      <w:pPr>
        <w:rPr>
          <w:rFonts w:ascii="Times New Roman" w:hAnsi="Times New Roman" w:cs="Times New Roman"/>
        </w:rPr>
      </w:pPr>
    </w:p>
    <w:p w14:paraId="06119D4A" w14:textId="77777777" w:rsidR="00A90A32" w:rsidRPr="00056E06" w:rsidRDefault="00A90A32">
      <w:pPr>
        <w:rPr>
          <w:rFonts w:ascii="Times New Roman" w:hAnsi="Times New Roman" w:cs="Times New Roman"/>
        </w:rPr>
      </w:pPr>
    </w:p>
    <w:p w14:paraId="07F6BF33" w14:textId="77777777" w:rsidR="00AC76F5" w:rsidRPr="00056E06" w:rsidRDefault="00AC76F5">
      <w:pPr>
        <w:rPr>
          <w:rFonts w:ascii="Times New Roman" w:hAnsi="Times New Roman" w:cs="Times New Roman"/>
        </w:rPr>
      </w:pPr>
    </w:p>
    <w:p w14:paraId="2011C712" w14:textId="77777777" w:rsidR="00AC76F5" w:rsidRPr="00056E06" w:rsidRDefault="00AC76F5">
      <w:pPr>
        <w:rPr>
          <w:rFonts w:ascii="Times New Roman" w:hAnsi="Times New Roman" w:cs="Times New Roman"/>
        </w:rPr>
      </w:pPr>
    </w:p>
    <w:p w14:paraId="650EB236" w14:textId="77777777" w:rsidR="00AC76F5" w:rsidRPr="00056E06" w:rsidRDefault="00AC76F5">
      <w:pPr>
        <w:rPr>
          <w:rFonts w:ascii="Times New Roman" w:hAnsi="Times New Roman" w:cs="Times New Roman"/>
        </w:rPr>
      </w:pPr>
    </w:p>
    <w:p w14:paraId="7FD7B60D" w14:textId="77777777" w:rsidR="00AC76F5" w:rsidRPr="00056E06" w:rsidRDefault="00AC76F5">
      <w:pPr>
        <w:rPr>
          <w:rFonts w:ascii="Times New Roman" w:hAnsi="Times New Roman" w:cs="Times New Roman"/>
        </w:rPr>
      </w:pPr>
    </w:p>
    <w:p w14:paraId="34EA40ED" w14:textId="38E20285" w:rsidR="00AC76F5" w:rsidRPr="00056E06" w:rsidRDefault="00AC76F5" w:rsidP="00A90A32">
      <w:pPr>
        <w:jc w:val="center"/>
        <w:rPr>
          <w:rFonts w:ascii="Times New Roman" w:hAnsi="Times New Roman" w:cs="Times New Roman"/>
        </w:rPr>
      </w:pPr>
      <w:r w:rsidRPr="00056E06">
        <w:rPr>
          <w:rFonts w:ascii="Times New Roman" w:hAnsi="Times New Roman" w:cs="Times New Roman"/>
        </w:rPr>
        <w:t>THE WEST’S EXPLOITATION OF UGANDA</w:t>
      </w:r>
      <w:r w:rsidR="00975ECD" w:rsidRPr="00056E06">
        <w:rPr>
          <w:rFonts w:ascii="Times New Roman" w:hAnsi="Times New Roman" w:cs="Times New Roman"/>
        </w:rPr>
        <w:t>,</w:t>
      </w:r>
      <w:r w:rsidRPr="00056E06">
        <w:rPr>
          <w:rFonts w:ascii="Times New Roman" w:hAnsi="Times New Roman" w:cs="Times New Roman"/>
        </w:rPr>
        <w:t xml:space="preserve"> AND ITS PERPETUAL STATE OF POVERTY</w:t>
      </w:r>
    </w:p>
    <w:p w14:paraId="6350194D" w14:textId="77777777" w:rsidR="00AC76F5" w:rsidRPr="00056E06" w:rsidRDefault="00AC76F5" w:rsidP="00A90A32">
      <w:pPr>
        <w:jc w:val="center"/>
        <w:rPr>
          <w:rFonts w:ascii="Times New Roman" w:hAnsi="Times New Roman" w:cs="Times New Roman"/>
        </w:rPr>
      </w:pPr>
    </w:p>
    <w:p w14:paraId="12E795AA" w14:textId="77777777" w:rsidR="00AC76F5" w:rsidRPr="00056E06" w:rsidRDefault="00AC76F5" w:rsidP="00A90A32">
      <w:pPr>
        <w:jc w:val="center"/>
        <w:rPr>
          <w:rFonts w:ascii="Times New Roman" w:hAnsi="Times New Roman" w:cs="Times New Roman"/>
        </w:rPr>
      </w:pPr>
    </w:p>
    <w:p w14:paraId="59654371" w14:textId="77777777" w:rsidR="00AC76F5" w:rsidRPr="00056E06" w:rsidRDefault="00AC76F5" w:rsidP="00A90A32">
      <w:pPr>
        <w:jc w:val="center"/>
        <w:rPr>
          <w:rFonts w:ascii="Times New Roman" w:hAnsi="Times New Roman" w:cs="Times New Roman"/>
        </w:rPr>
      </w:pPr>
    </w:p>
    <w:p w14:paraId="1CD93818" w14:textId="77777777" w:rsidR="00AC76F5" w:rsidRPr="00056E06" w:rsidRDefault="00AC76F5" w:rsidP="00A90A32">
      <w:pPr>
        <w:jc w:val="center"/>
        <w:rPr>
          <w:rFonts w:ascii="Times New Roman" w:hAnsi="Times New Roman" w:cs="Times New Roman"/>
        </w:rPr>
      </w:pPr>
    </w:p>
    <w:p w14:paraId="5449B5BA" w14:textId="77777777" w:rsidR="00AC76F5" w:rsidRPr="00056E06" w:rsidRDefault="00AC76F5" w:rsidP="00A90A32">
      <w:pPr>
        <w:jc w:val="center"/>
        <w:rPr>
          <w:rFonts w:ascii="Times New Roman" w:hAnsi="Times New Roman" w:cs="Times New Roman"/>
        </w:rPr>
      </w:pPr>
    </w:p>
    <w:p w14:paraId="2ACD8593" w14:textId="77777777" w:rsidR="00AC76F5" w:rsidRPr="00056E06" w:rsidRDefault="00AC76F5" w:rsidP="00A90A32">
      <w:pPr>
        <w:jc w:val="center"/>
        <w:rPr>
          <w:rFonts w:ascii="Times New Roman" w:hAnsi="Times New Roman" w:cs="Times New Roman"/>
        </w:rPr>
      </w:pPr>
    </w:p>
    <w:p w14:paraId="298A2C8C" w14:textId="77777777" w:rsidR="00AC76F5" w:rsidRPr="00056E06" w:rsidRDefault="00AC76F5" w:rsidP="00A90A32">
      <w:pPr>
        <w:jc w:val="center"/>
        <w:rPr>
          <w:rFonts w:ascii="Times New Roman" w:hAnsi="Times New Roman" w:cs="Times New Roman"/>
        </w:rPr>
      </w:pPr>
    </w:p>
    <w:p w14:paraId="34DBD006" w14:textId="77777777" w:rsidR="00AC76F5" w:rsidRPr="00056E06" w:rsidRDefault="00AC76F5" w:rsidP="00A90A32">
      <w:pPr>
        <w:jc w:val="center"/>
        <w:rPr>
          <w:rFonts w:ascii="Times New Roman" w:hAnsi="Times New Roman" w:cs="Times New Roman"/>
        </w:rPr>
      </w:pPr>
    </w:p>
    <w:p w14:paraId="6FC855DC" w14:textId="77777777" w:rsidR="00AC76F5" w:rsidRPr="00056E06" w:rsidRDefault="00AC76F5" w:rsidP="00A90A32">
      <w:pPr>
        <w:jc w:val="center"/>
        <w:rPr>
          <w:rFonts w:ascii="Times New Roman" w:hAnsi="Times New Roman" w:cs="Times New Roman"/>
        </w:rPr>
      </w:pPr>
    </w:p>
    <w:p w14:paraId="11701B45" w14:textId="77777777" w:rsidR="00AC76F5" w:rsidRPr="00056E06" w:rsidRDefault="00AC76F5" w:rsidP="00A90A32">
      <w:pPr>
        <w:jc w:val="center"/>
        <w:rPr>
          <w:rFonts w:ascii="Times New Roman" w:hAnsi="Times New Roman" w:cs="Times New Roman"/>
        </w:rPr>
      </w:pPr>
    </w:p>
    <w:p w14:paraId="7392D766" w14:textId="77777777" w:rsidR="00AC76F5" w:rsidRPr="00056E06" w:rsidRDefault="00AC76F5" w:rsidP="00A90A32">
      <w:pPr>
        <w:jc w:val="center"/>
        <w:rPr>
          <w:rFonts w:ascii="Times New Roman" w:hAnsi="Times New Roman" w:cs="Times New Roman"/>
        </w:rPr>
      </w:pPr>
    </w:p>
    <w:p w14:paraId="635E5545" w14:textId="77777777" w:rsidR="00AC76F5" w:rsidRPr="00056E06" w:rsidRDefault="00AC76F5" w:rsidP="00A90A32">
      <w:pPr>
        <w:jc w:val="center"/>
        <w:rPr>
          <w:rFonts w:ascii="Times New Roman" w:hAnsi="Times New Roman" w:cs="Times New Roman"/>
        </w:rPr>
      </w:pPr>
    </w:p>
    <w:p w14:paraId="34FA2397" w14:textId="77777777" w:rsidR="00AC76F5" w:rsidRPr="00056E06" w:rsidRDefault="00AC76F5" w:rsidP="00A90A32">
      <w:pPr>
        <w:jc w:val="center"/>
        <w:rPr>
          <w:rFonts w:ascii="Times New Roman" w:hAnsi="Times New Roman" w:cs="Times New Roman"/>
        </w:rPr>
      </w:pPr>
    </w:p>
    <w:p w14:paraId="2EC0BC8F" w14:textId="77777777" w:rsidR="00AC76F5" w:rsidRPr="00056E06" w:rsidRDefault="00AC76F5" w:rsidP="00A90A32">
      <w:pPr>
        <w:jc w:val="center"/>
        <w:rPr>
          <w:rFonts w:ascii="Times New Roman" w:hAnsi="Times New Roman" w:cs="Times New Roman"/>
        </w:rPr>
      </w:pPr>
      <w:r w:rsidRPr="00056E06">
        <w:rPr>
          <w:rFonts w:ascii="Times New Roman" w:hAnsi="Times New Roman" w:cs="Times New Roman"/>
        </w:rPr>
        <w:t>Patrick Maxwell</w:t>
      </w:r>
    </w:p>
    <w:p w14:paraId="6B88134E" w14:textId="77777777" w:rsidR="00AC76F5" w:rsidRPr="00056E06" w:rsidRDefault="00AC76F5" w:rsidP="00A90A32">
      <w:pPr>
        <w:jc w:val="center"/>
        <w:rPr>
          <w:rFonts w:ascii="Times New Roman" w:hAnsi="Times New Roman" w:cs="Times New Roman"/>
        </w:rPr>
      </w:pPr>
      <w:r w:rsidRPr="00056E06">
        <w:rPr>
          <w:rFonts w:ascii="Times New Roman" w:hAnsi="Times New Roman" w:cs="Times New Roman"/>
        </w:rPr>
        <w:t>POL 245: Conceptions of Global Powers</w:t>
      </w:r>
    </w:p>
    <w:p w14:paraId="6D881B34" w14:textId="7B650A94" w:rsidR="00A90A32" w:rsidRPr="00056E06" w:rsidRDefault="009C575E" w:rsidP="00A90A32">
      <w:pPr>
        <w:jc w:val="center"/>
        <w:rPr>
          <w:rFonts w:ascii="Times New Roman" w:hAnsi="Times New Roman" w:cs="Times New Roman"/>
        </w:rPr>
      </w:pPr>
      <w:r w:rsidRPr="00056E06">
        <w:rPr>
          <w:rFonts w:ascii="Times New Roman" w:hAnsi="Times New Roman" w:cs="Times New Roman"/>
        </w:rPr>
        <w:t>December 10, 2015</w:t>
      </w:r>
      <w:r w:rsidR="00A90A32" w:rsidRPr="00056E06">
        <w:rPr>
          <w:rFonts w:ascii="Times New Roman" w:hAnsi="Times New Roman" w:cs="Times New Roman"/>
        </w:rPr>
        <w:br w:type="page"/>
      </w:r>
    </w:p>
    <w:p w14:paraId="19889453" w14:textId="77777777" w:rsidR="00A90A32" w:rsidRPr="00056E06" w:rsidRDefault="00A90A32">
      <w:pPr>
        <w:rPr>
          <w:rFonts w:ascii="Times New Roman" w:hAnsi="Times New Roman" w:cs="Times New Roman"/>
        </w:rPr>
      </w:pPr>
    </w:p>
    <w:p w14:paraId="0F172BD2" w14:textId="06F8D628" w:rsidR="0078203A" w:rsidRPr="00056E06" w:rsidRDefault="0078203A" w:rsidP="0078203A">
      <w:pPr>
        <w:spacing w:line="480" w:lineRule="auto"/>
        <w:ind w:firstLine="720"/>
        <w:jc w:val="center"/>
        <w:rPr>
          <w:rFonts w:ascii="Times New Roman" w:hAnsi="Times New Roman" w:cs="Times New Roman"/>
        </w:rPr>
      </w:pPr>
      <w:r w:rsidRPr="00056E06">
        <w:rPr>
          <w:rFonts w:ascii="Times New Roman" w:hAnsi="Times New Roman" w:cs="Times New Roman"/>
        </w:rPr>
        <w:t>Introduction</w:t>
      </w:r>
    </w:p>
    <w:p w14:paraId="0BE6BA75" w14:textId="16B812CE" w:rsidR="00840CDA" w:rsidRPr="00056E06" w:rsidRDefault="003844D7" w:rsidP="00840CDA">
      <w:pPr>
        <w:spacing w:line="480" w:lineRule="auto"/>
        <w:ind w:firstLine="720"/>
        <w:rPr>
          <w:rFonts w:ascii="Times New Roman" w:hAnsi="Times New Roman" w:cs="Times New Roman"/>
        </w:rPr>
      </w:pPr>
      <w:r w:rsidRPr="00056E06">
        <w:rPr>
          <w:rFonts w:ascii="Times New Roman" w:hAnsi="Times New Roman" w:cs="Times New Roman"/>
        </w:rPr>
        <w:t>Situated in East Africa, the landlocked country of Uganda is one of the multiple impoverished nation-states in Sub-Saharan Africa and</w:t>
      </w:r>
      <w:r w:rsidR="00DD5795" w:rsidRPr="00056E06">
        <w:rPr>
          <w:rFonts w:ascii="Times New Roman" w:hAnsi="Times New Roman" w:cs="Times New Roman"/>
        </w:rPr>
        <w:t xml:space="preserve"> ultimately</w:t>
      </w:r>
      <w:r w:rsidRPr="00056E06">
        <w:rPr>
          <w:rFonts w:ascii="Times New Roman" w:hAnsi="Times New Roman" w:cs="Times New Roman"/>
        </w:rPr>
        <w:t xml:space="preserve"> across the globe. A trip</w:t>
      </w:r>
      <w:r w:rsidR="0081474F" w:rsidRPr="00056E06">
        <w:rPr>
          <w:rFonts w:ascii="Times New Roman" w:hAnsi="Times New Roman" w:cs="Times New Roman"/>
        </w:rPr>
        <w:t xml:space="preserve"> thirty miles south of the nation’s capital of Kampala</w:t>
      </w:r>
      <w:r w:rsidRPr="00056E06">
        <w:rPr>
          <w:rFonts w:ascii="Times New Roman" w:hAnsi="Times New Roman" w:cs="Times New Roman"/>
        </w:rPr>
        <w:t xml:space="preserve"> </w:t>
      </w:r>
      <w:r w:rsidR="0081474F" w:rsidRPr="00056E06">
        <w:rPr>
          <w:rFonts w:ascii="Times New Roman" w:hAnsi="Times New Roman" w:cs="Times New Roman"/>
        </w:rPr>
        <w:t>to</w:t>
      </w:r>
      <w:r w:rsidRPr="00056E06">
        <w:rPr>
          <w:rFonts w:ascii="Times New Roman" w:hAnsi="Times New Roman" w:cs="Times New Roman"/>
        </w:rPr>
        <w:t xml:space="preserve"> the rural village of Sitabaale exhibits</w:t>
      </w:r>
      <w:r w:rsidR="00DD5795" w:rsidRPr="00056E06">
        <w:rPr>
          <w:rFonts w:ascii="Times New Roman" w:hAnsi="Times New Roman" w:cs="Times New Roman"/>
        </w:rPr>
        <w:t xml:space="preserve"> that</w:t>
      </w:r>
      <w:r w:rsidRPr="00056E06">
        <w:rPr>
          <w:rFonts w:ascii="Times New Roman" w:hAnsi="Times New Roman" w:cs="Times New Roman"/>
        </w:rPr>
        <w:t xml:space="preserve"> poverty </w:t>
      </w:r>
      <w:r w:rsidR="00DF6311" w:rsidRPr="00056E06">
        <w:rPr>
          <w:rFonts w:ascii="Times New Roman" w:hAnsi="Times New Roman" w:cs="Times New Roman"/>
        </w:rPr>
        <w:t>is a promine</w:t>
      </w:r>
      <w:r w:rsidR="009F5D6E" w:rsidRPr="00056E06">
        <w:rPr>
          <w:rFonts w:ascii="Times New Roman" w:hAnsi="Times New Roman" w:cs="Times New Roman"/>
        </w:rPr>
        <w:t>nt social ill indiscriminately a</w:t>
      </w:r>
      <w:r w:rsidR="00DF6311" w:rsidRPr="00056E06">
        <w:rPr>
          <w:rFonts w:ascii="Times New Roman" w:hAnsi="Times New Roman" w:cs="Times New Roman"/>
        </w:rPr>
        <w:t>ffecting all residents. At the bend of the main dirt road stands a group of children wearing old, tattered, dirt-stained clothing with no shoes on their feet. Most of these children have l</w:t>
      </w:r>
      <w:r w:rsidR="00BC0832" w:rsidRPr="00056E06">
        <w:rPr>
          <w:rFonts w:ascii="Times New Roman" w:hAnsi="Times New Roman" w:cs="Times New Roman"/>
        </w:rPr>
        <w:t>os</w:t>
      </w:r>
      <w:r w:rsidR="00840CDA" w:rsidRPr="00056E06">
        <w:rPr>
          <w:rFonts w:ascii="Times New Roman" w:hAnsi="Times New Roman" w:cs="Times New Roman"/>
        </w:rPr>
        <w:t xml:space="preserve">t a parent to HIV/Aids, hunger, </w:t>
      </w:r>
      <w:r w:rsidR="007426D6" w:rsidRPr="00056E06">
        <w:rPr>
          <w:rFonts w:ascii="Times New Roman" w:hAnsi="Times New Roman" w:cs="Times New Roman"/>
        </w:rPr>
        <w:t xml:space="preserve">or </w:t>
      </w:r>
      <w:r w:rsidR="00DF6311" w:rsidRPr="00056E06">
        <w:rPr>
          <w:rFonts w:ascii="Times New Roman" w:hAnsi="Times New Roman" w:cs="Times New Roman"/>
        </w:rPr>
        <w:t>malaria, and some of these children have lost both of t</w:t>
      </w:r>
      <w:r w:rsidR="00840CDA" w:rsidRPr="00056E06">
        <w:rPr>
          <w:rFonts w:ascii="Times New Roman" w:hAnsi="Times New Roman" w:cs="Times New Roman"/>
        </w:rPr>
        <w:t>heir parents to any combination</w:t>
      </w:r>
      <w:r w:rsidR="00DF6311" w:rsidRPr="00056E06">
        <w:rPr>
          <w:rFonts w:ascii="Times New Roman" w:hAnsi="Times New Roman" w:cs="Times New Roman"/>
        </w:rPr>
        <w:t xml:space="preserve"> of these </w:t>
      </w:r>
      <w:r w:rsidR="00BC0832" w:rsidRPr="00056E06">
        <w:rPr>
          <w:rFonts w:ascii="Times New Roman" w:hAnsi="Times New Roman" w:cs="Times New Roman"/>
        </w:rPr>
        <w:t xml:space="preserve">poverty-related </w:t>
      </w:r>
      <w:r w:rsidR="00975ECD" w:rsidRPr="00056E06">
        <w:rPr>
          <w:rFonts w:ascii="Times New Roman" w:hAnsi="Times New Roman" w:cs="Times New Roman"/>
        </w:rPr>
        <w:t>causes of death</w:t>
      </w:r>
      <w:r w:rsidR="00BC0832" w:rsidRPr="00056E06">
        <w:rPr>
          <w:rFonts w:ascii="Times New Roman" w:hAnsi="Times New Roman" w:cs="Times New Roman"/>
        </w:rPr>
        <w:t>. Commerc</w:t>
      </w:r>
      <w:r w:rsidR="002743AF" w:rsidRPr="00056E06">
        <w:rPr>
          <w:rFonts w:ascii="Times New Roman" w:hAnsi="Times New Roman" w:cs="Times New Roman"/>
        </w:rPr>
        <w:t>ials with similar scenes to the</w:t>
      </w:r>
      <w:r w:rsidR="00840CDA" w:rsidRPr="00056E06">
        <w:rPr>
          <w:rFonts w:ascii="Times New Roman" w:hAnsi="Times New Roman" w:cs="Times New Roman"/>
        </w:rPr>
        <w:t xml:space="preserve"> aforementioned situation</w:t>
      </w:r>
      <w:r w:rsidR="00BC0832" w:rsidRPr="00056E06">
        <w:rPr>
          <w:rFonts w:ascii="Times New Roman" w:hAnsi="Times New Roman" w:cs="Times New Roman"/>
        </w:rPr>
        <w:t xml:space="preserve"> air on television constantly advertising how one dollar </w:t>
      </w:r>
      <w:r w:rsidR="00975ECD" w:rsidRPr="00056E06">
        <w:rPr>
          <w:rFonts w:ascii="Times New Roman" w:hAnsi="Times New Roman" w:cs="Times New Roman"/>
        </w:rPr>
        <w:t>per</w:t>
      </w:r>
      <w:r w:rsidR="00BC0832" w:rsidRPr="00056E06">
        <w:rPr>
          <w:rFonts w:ascii="Times New Roman" w:hAnsi="Times New Roman" w:cs="Times New Roman"/>
        </w:rPr>
        <w:t xml:space="preserve"> da</w:t>
      </w:r>
      <w:r w:rsidR="00840CDA" w:rsidRPr="00056E06">
        <w:rPr>
          <w:rFonts w:ascii="Times New Roman" w:hAnsi="Times New Roman" w:cs="Times New Roman"/>
        </w:rPr>
        <w:t xml:space="preserve">y can </w:t>
      </w:r>
      <w:r w:rsidR="00094B62" w:rsidRPr="00056E06">
        <w:rPr>
          <w:rFonts w:ascii="Times New Roman" w:hAnsi="Times New Roman" w:cs="Times New Roman"/>
        </w:rPr>
        <w:t>remove this child</w:t>
      </w:r>
      <w:r w:rsidR="00BC0832" w:rsidRPr="00056E06">
        <w:rPr>
          <w:rFonts w:ascii="Times New Roman" w:hAnsi="Times New Roman" w:cs="Times New Roman"/>
        </w:rPr>
        <w:t xml:space="preserve"> from this vicious cycle of poverty; however, if the solution is that simple, why is poverty in Sub-Saharan Africa – and Uganda specifically – still </w:t>
      </w:r>
      <w:r w:rsidR="00607534" w:rsidRPr="00056E06">
        <w:rPr>
          <w:rFonts w:ascii="Times New Roman" w:hAnsi="Times New Roman" w:cs="Times New Roman"/>
        </w:rPr>
        <w:t xml:space="preserve">prevalent? </w:t>
      </w:r>
      <w:r w:rsidR="00975ECD" w:rsidRPr="00056E06">
        <w:rPr>
          <w:rFonts w:ascii="Times New Roman" w:hAnsi="Times New Roman" w:cs="Times New Roman"/>
        </w:rPr>
        <w:t>Presently evident</w:t>
      </w:r>
      <w:r w:rsidR="00094B62" w:rsidRPr="00056E06">
        <w:rPr>
          <w:rFonts w:ascii="Times New Roman" w:hAnsi="Times New Roman" w:cs="Times New Roman"/>
        </w:rPr>
        <w:t>, the dissemination of neoliberalist principles, the spread of global capitalism, and the utilization of aid dependency substantiates the claim that rich nation-states continue to shackl</w:t>
      </w:r>
      <w:r w:rsidR="004F2621" w:rsidRPr="00056E06">
        <w:rPr>
          <w:rFonts w:ascii="Times New Roman" w:hAnsi="Times New Roman" w:cs="Times New Roman"/>
        </w:rPr>
        <w:t>e the poor in perpetual poverty; however</w:t>
      </w:r>
      <w:r w:rsidR="006F7A52" w:rsidRPr="00056E06">
        <w:rPr>
          <w:rFonts w:ascii="Times New Roman" w:hAnsi="Times New Roman" w:cs="Times New Roman"/>
        </w:rPr>
        <w:t>, this analysis utilize</w:t>
      </w:r>
      <w:r w:rsidR="00975ECD" w:rsidRPr="00056E06">
        <w:rPr>
          <w:rFonts w:ascii="Times New Roman" w:hAnsi="Times New Roman" w:cs="Times New Roman"/>
        </w:rPr>
        <w:t>s</w:t>
      </w:r>
      <w:r w:rsidR="004F2621" w:rsidRPr="00056E06">
        <w:rPr>
          <w:rFonts w:ascii="Times New Roman" w:hAnsi="Times New Roman" w:cs="Times New Roman"/>
        </w:rPr>
        <w:t xml:space="preserve"> dependency theory to expose the</w:t>
      </w:r>
      <w:r w:rsidR="00CF4686" w:rsidRPr="00056E06">
        <w:rPr>
          <w:rFonts w:ascii="Times New Roman" w:hAnsi="Times New Roman" w:cs="Times New Roman"/>
        </w:rPr>
        <w:t xml:space="preserve"> means employed by currently</w:t>
      </w:r>
      <w:r w:rsidR="004F2621" w:rsidRPr="00056E06">
        <w:rPr>
          <w:rFonts w:ascii="Times New Roman" w:hAnsi="Times New Roman" w:cs="Times New Roman"/>
        </w:rPr>
        <w:t xml:space="preserve"> wealthy </w:t>
      </w:r>
      <w:r w:rsidR="00CF4686" w:rsidRPr="00056E06">
        <w:rPr>
          <w:rFonts w:ascii="Times New Roman" w:hAnsi="Times New Roman" w:cs="Times New Roman"/>
        </w:rPr>
        <w:t xml:space="preserve">nation-states </w:t>
      </w:r>
      <w:r w:rsidR="004F2621" w:rsidRPr="00056E06">
        <w:rPr>
          <w:rFonts w:ascii="Times New Roman" w:hAnsi="Times New Roman" w:cs="Times New Roman"/>
        </w:rPr>
        <w:t>to achieve their goal of dominance.</w:t>
      </w:r>
      <w:r w:rsidR="00094B62" w:rsidRPr="00056E06">
        <w:rPr>
          <w:rFonts w:ascii="Times New Roman" w:hAnsi="Times New Roman" w:cs="Times New Roman"/>
        </w:rPr>
        <w:t xml:space="preserve"> </w:t>
      </w:r>
    </w:p>
    <w:p w14:paraId="305135F0" w14:textId="35D5E342" w:rsidR="00F02F99" w:rsidRPr="00056E06" w:rsidRDefault="008D4398" w:rsidP="009A32B0">
      <w:pPr>
        <w:spacing w:line="480" w:lineRule="auto"/>
        <w:jc w:val="center"/>
        <w:rPr>
          <w:rFonts w:ascii="Times New Roman" w:hAnsi="Times New Roman" w:cs="Times New Roman"/>
        </w:rPr>
      </w:pPr>
      <w:r w:rsidRPr="00056E06">
        <w:rPr>
          <w:rFonts w:ascii="Times New Roman" w:hAnsi="Times New Roman" w:cs="Times New Roman"/>
        </w:rPr>
        <w:t>Theoretical Framework: Framing Global Dependency</w:t>
      </w:r>
    </w:p>
    <w:p w14:paraId="697C36C3" w14:textId="3D512FF7" w:rsidR="009A32B0" w:rsidRPr="00056E06" w:rsidRDefault="009A32B0" w:rsidP="009A32B0">
      <w:pPr>
        <w:spacing w:line="480" w:lineRule="auto"/>
        <w:rPr>
          <w:rFonts w:ascii="Times New Roman" w:hAnsi="Times New Roman" w:cs="Times New Roman"/>
        </w:rPr>
      </w:pPr>
      <w:r w:rsidRPr="00056E06">
        <w:rPr>
          <w:rFonts w:ascii="Times New Roman" w:hAnsi="Times New Roman" w:cs="Times New Roman"/>
        </w:rPr>
        <w:tab/>
        <w:t xml:space="preserve">Establishing a lens with which to critically analyze the perpetual issue of global poverty, the theoretical framework will merge theories and models from the radical and constructivist perspectives of international relations. When defining dependency theory, the theoretical framework will blend concepts and characteristics from the </w:t>
      </w:r>
      <w:proofErr w:type="spellStart"/>
      <w:r w:rsidRPr="00056E06">
        <w:rPr>
          <w:rFonts w:ascii="Times New Roman" w:hAnsi="Times New Roman" w:cs="Times New Roman"/>
        </w:rPr>
        <w:t>Prebisch</w:t>
      </w:r>
      <w:proofErr w:type="spellEnd"/>
      <w:r w:rsidRPr="00056E06">
        <w:rPr>
          <w:rFonts w:ascii="Times New Roman" w:hAnsi="Times New Roman" w:cs="Times New Roman"/>
        </w:rPr>
        <w:t xml:space="preserve">-Singer thesis, Immanuel </w:t>
      </w:r>
      <w:proofErr w:type="spellStart"/>
      <w:r w:rsidRPr="00056E06">
        <w:rPr>
          <w:rFonts w:ascii="Times New Roman" w:hAnsi="Times New Roman" w:cs="Times New Roman"/>
        </w:rPr>
        <w:t>Wallerstein’</w:t>
      </w:r>
      <w:r w:rsidR="00517932" w:rsidRPr="00056E06">
        <w:rPr>
          <w:rFonts w:ascii="Times New Roman" w:hAnsi="Times New Roman" w:cs="Times New Roman"/>
        </w:rPr>
        <w:t>s</w:t>
      </w:r>
      <w:proofErr w:type="spellEnd"/>
      <w:r w:rsidR="00517932" w:rsidRPr="00056E06">
        <w:rPr>
          <w:rFonts w:ascii="Times New Roman" w:hAnsi="Times New Roman" w:cs="Times New Roman"/>
        </w:rPr>
        <w:t xml:space="preserve"> World-</w:t>
      </w:r>
      <w:r w:rsidR="00975ECD" w:rsidRPr="00056E06">
        <w:rPr>
          <w:rFonts w:ascii="Times New Roman" w:hAnsi="Times New Roman" w:cs="Times New Roman"/>
        </w:rPr>
        <w:t>System t</w:t>
      </w:r>
      <w:r w:rsidRPr="00056E06">
        <w:rPr>
          <w:rFonts w:ascii="Times New Roman" w:hAnsi="Times New Roman" w:cs="Times New Roman"/>
        </w:rPr>
        <w:t xml:space="preserve">heory, and the Neo-Marxist theory of development. Additionally, </w:t>
      </w:r>
      <w:r w:rsidRPr="00056E06">
        <w:rPr>
          <w:rFonts w:ascii="Times New Roman" w:hAnsi="Times New Roman" w:cs="Times New Roman"/>
        </w:rPr>
        <w:lastRenderedPageBreak/>
        <w:t xml:space="preserve">the theoretical framework utilized will incorporate </w:t>
      </w:r>
      <w:r w:rsidR="00254ABC" w:rsidRPr="00056E06">
        <w:rPr>
          <w:rFonts w:ascii="Times New Roman" w:hAnsi="Times New Roman" w:cs="Times New Roman"/>
        </w:rPr>
        <w:t>the constructivist theories of John Kingdon as well as</w:t>
      </w:r>
      <w:r w:rsidRPr="00056E06">
        <w:rPr>
          <w:rFonts w:ascii="Times New Roman" w:hAnsi="Times New Roman" w:cs="Times New Roman"/>
        </w:rPr>
        <w:t xml:space="preserve"> </w:t>
      </w:r>
      <w:r w:rsidR="00975ECD" w:rsidRPr="00056E06">
        <w:rPr>
          <w:rFonts w:ascii="Times New Roman" w:hAnsi="Times New Roman" w:cs="Times New Roman"/>
        </w:rPr>
        <w:t>p</w:t>
      </w:r>
      <w:r w:rsidR="00254ABC" w:rsidRPr="00056E06">
        <w:rPr>
          <w:rFonts w:ascii="Times New Roman" w:hAnsi="Times New Roman" w:cs="Times New Roman"/>
        </w:rPr>
        <w:t xml:space="preserve">hilosopher </w:t>
      </w:r>
      <w:r w:rsidRPr="00056E06">
        <w:rPr>
          <w:rFonts w:ascii="Times New Roman" w:hAnsi="Times New Roman" w:cs="Times New Roman"/>
        </w:rPr>
        <w:t xml:space="preserve">Michael Foucault’s </w:t>
      </w:r>
      <w:r w:rsidR="00975ECD" w:rsidRPr="00056E06">
        <w:rPr>
          <w:rFonts w:ascii="Times New Roman" w:hAnsi="Times New Roman" w:cs="Times New Roman"/>
        </w:rPr>
        <w:t>p</w:t>
      </w:r>
      <w:r w:rsidR="00254ABC" w:rsidRPr="00056E06">
        <w:rPr>
          <w:rFonts w:ascii="Times New Roman" w:hAnsi="Times New Roman" w:cs="Times New Roman"/>
        </w:rPr>
        <w:t xml:space="preserve">ost-modernist theory. </w:t>
      </w:r>
    </w:p>
    <w:p w14:paraId="241CECDD" w14:textId="437CE08D" w:rsidR="00254ABC" w:rsidRPr="00056E06" w:rsidRDefault="00254ABC" w:rsidP="009A32B0">
      <w:pPr>
        <w:spacing w:line="480" w:lineRule="auto"/>
        <w:rPr>
          <w:rFonts w:ascii="Times New Roman" w:hAnsi="Times New Roman" w:cs="Times New Roman"/>
        </w:rPr>
      </w:pPr>
      <w:r w:rsidRPr="00056E06">
        <w:rPr>
          <w:rFonts w:ascii="Times New Roman" w:hAnsi="Times New Roman" w:cs="Times New Roman"/>
        </w:rPr>
        <w:tab/>
      </w:r>
      <w:r w:rsidR="009F5D6E" w:rsidRPr="00056E06">
        <w:rPr>
          <w:rFonts w:ascii="Times New Roman" w:hAnsi="Times New Roman" w:cs="Times New Roman"/>
        </w:rPr>
        <w:t>An e</w:t>
      </w:r>
      <w:r w:rsidR="00A1388B" w:rsidRPr="00056E06">
        <w:rPr>
          <w:rFonts w:ascii="Times New Roman" w:hAnsi="Times New Roman" w:cs="Times New Roman"/>
        </w:rPr>
        <w:t>mployee of the Department of Economic Affairs for the United Nations</w:t>
      </w:r>
      <w:r w:rsidR="00975ECD" w:rsidRPr="00056E06">
        <w:rPr>
          <w:rFonts w:ascii="Times New Roman" w:hAnsi="Times New Roman" w:cs="Times New Roman"/>
        </w:rPr>
        <w:t xml:space="preserve"> –</w:t>
      </w:r>
      <w:r w:rsidR="00A1388B" w:rsidRPr="00056E06">
        <w:rPr>
          <w:rFonts w:ascii="Times New Roman" w:hAnsi="Times New Roman" w:cs="Times New Roman"/>
        </w:rPr>
        <w:t xml:space="preserve"> Hans</w:t>
      </w:r>
      <w:r w:rsidR="00975ECD" w:rsidRPr="00056E06">
        <w:rPr>
          <w:rFonts w:ascii="Times New Roman" w:hAnsi="Times New Roman" w:cs="Times New Roman"/>
        </w:rPr>
        <w:t xml:space="preserve"> </w:t>
      </w:r>
      <w:r w:rsidR="00A1388B" w:rsidRPr="00056E06">
        <w:rPr>
          <w:rFonts w:ascii="Times New Roman" w:hAnsi="Times New Roman" w:cs="Times New Roman"/>
        </w:rPr>
        <w:t>Singer</w:t>
      </w:r>
      <w:r w:rsidR="00975ECD" w:rsidRPr="00056E06">
        <w:rPr>
          <w:rFonts w:ascii="Times New Roman" w:hAnsi="Times New Roman" w:cs="Times New Roman"/>
        </w:rPr>
        <w:t xml:space="preserve"> – </w:t>
      </w:r>
      <w:r w:rsidR="00A1388B" w:rsidRPr="00056E06">
        <w:rPr>
          <w:rFonts w:ascii="Times New Roman" w:hAnsi="Times New Roman" w:cs="Times New Roman"/>
        </w:rPr>
        <w:t>and</w:t>
      </w:r>
      <w:r w:rsidR="00975ECD" w:rsidRPr="00056E06">
        <w:rPr>
          <w:rFonts w:ascii="Times New Roman" w:hAnsi="Times New Roman" w:cs="Times New Roman"/>
        </w:rPr>
        <w:t xml:space="preserve"> </w:t>
      </w:r>
      <w:r w:rsidR="00D85655" w:rsidRPr="00056E06">
        <w:rPr>
          <w:rFonts w:ascii="Times New Roman" w:hAnsi="Times New Roman" w:cs="Times New Roman"/>
        </w:rPr>
        <w:t>Director of the United Nations Economic Commission for Latin America</w:t>
      </w:r>
      <w:r w:rsidR="00975ECD" w:rsidRPr="00056E06">
        <w:rPr>
          <w:rFonts w:ascii="Times New Roman" w:hAnsi="Times New Roman" w:cs="Times New Roman"/>
        </w:rPr>
        <w:t xml:space="preserve"> –</w:t>
      </w:r>
      <w:r w:rsidR="00A1388B" w:rsidRPr="00056E06">
        <w:rPr>
          <w:rFonts w:ascii="Times New Roman" w:hAnsi="Times New Roman" w:cs="Times New Roman"/>
        </w:rPr>
        <w:t xml:space="preserve"> Raul</w:t>
      </w:r>
      <w:r w:rsidR="00975ECD" w:rsidRPr="00056E06">
        <w:rPr>
          <w:rFonts w:ascii="Times New Roman" w:hAnsi="Times New Roman" w:cs="Times New Roman"/>
        </w:rPr>
        <w:t xml:space="preserve"> </w:t>
      </w:r>
      <w:proofErr w:type="spellStart"/>
      <w:r w:rsidR="00A1388B" w:rsidRPr="00056E06">
        <w:rPr>
          <w:rFonts w:ascii="Times New Roman" w:hAnsi="Times New Roman" w:cs="Times New Roman"/>
        </w:rPr>
        <w:t>Prebisch</w:t>
      </w:r>
      <w:proofErr w:type="spellEnd"/>
      <w:r w:rsidR="00975ECD" w:rsidRPr="00056E06">
        <w:rPr>
          <w:rFonts w:ascii="Times New Roman" w:hAnsi="Times New Roman" w:cs="Times New Roman"/>
        </w:rPr>
        <w:t xml:space="preserve"> –</w:t>
      </w:r>
      <w:r w:rsidR="00A1388B" w:rsidRPr="00056E06">
        <w:rPr>
          <w:rFonts w:ascii="Times New Roman" w:hAnsi="Times New Roman" w:cs="Times New Roman"/>
        </w:rPr>
        <w:t xml:space="preserve"> developed</w:t>
      </w:r>
      <w:r w:rsidR="00975ECD" w:rsidRPr="00056E06">
        <w:rPr>
          <w:rFonts w:ascii="Times New Roman" w:hAnsi="Times New Roman" w:cs="Times New Roman"/>
        </w:rPr>
        <w:t xml:space="preserve"> </w:t>
      </w:r>
      <w:r w:rsidR="00A1388B" w:rsidRPr="00056E06">
        <w:rPr>
          <w:rFonts w:ascii="Times New Roman" w:hAnsi="Times New Roman" w:cs="Times New Roman"/>
        </w:rPr>
        <w:t xml:space="preserve">the </w:t>
      </w:r>
      <w:proofErr w:type="spellStart"/>
      <w:r w:rsidR="00A1388B" w:rsidRPr="00056E06">
        <w:rPr>
          <w:rFonts w:ascii="Times New Roman" w:hAnsi="Times New Roman" w:cs="Times New Roman"/>
        </w:rPr>
        <w:t>Prebisch</w:t>
      </w:r>
      <w:proofErr w:type="spellEnd"/>
      <w:r w:rsidR="00A1388B" w:rsidRPr="00056E06">
        <w:rPr>
          <w:rFonts w:ascii="Times New Roman" w:hAnsi="Times New Roman" w:cs="Times New Roman"/>
        </w:rPr>
        <w:t>-Singer Thesis</w:t>
      </w:r>
      <w:r w:rsidR="00D85655" w:rsidRPr="00056E06">
        <w:rPr>
          <w:rFonts w:ascii="Times New Roman" w:hAnsi="Times New Roman" w:cs="Times New Roman"/>
        </w:rPr>
        <w:t xml:space="preserve"> after observing a seemingly negative relationship between economic growth in the wealthy countries and economic growth in the poor countries. In essence, the theory </w:t>
      </w:r>
      <w:r w:rsidR="00975ECD" w:rsidRPr="00056E06">
        <w:rPr>
          <w:rFonts w:ascii="Times New Roman" w:hAnsi="Times New Roman" w:cs="Times New Roman"/>
        </w:rPr>
        <w:t>posits</w:t>
      </w:r>
      <w:r w:rsidR="00D85655" w:rsidRPr="00056E06">
        <w:rPr>
          <w:rFonts w:ascii="Times New Roman" w:hAnsi="Times New Roman" w:cs="Times New Roman"/>
        </w:rPr>
        <w:t xml:space="preserve"> that poor countries</w:t>
      </w:r>
      <w:r w:rsidR="00517932" w:rsidRPr="00056E06">
        <w:rPr>
          <w:rFonts w:ascii="Times New Roman" w:hAnsi="Times New Roman" w:cs="Times New Roman"/>
        </w:rPr>
        <w:t xml:space="preserve"> (periphery nations)</w:t>
      </w:r>
      <w:r w:rsidR="00975ECD" w:rsidRPr="00056E06">
        <w:rPr>
          <w:rFonts w:ascii="Times New Roman" w:hAnsi="Times New Roman" w:cs="Times New Roman"/>
        </w:rPr>
        <w:t xml:space="preserve"> export</w:t>
      </w:r>
      <w:r w:rsidR="00D85655" w:rsidRPr="00056E06">
        <w:rPr>
          <w:rFonts w:ascii="Times New Roman" w:hAnsi="Times New Roman" w:cs="Times New Roman"/>
        </w:rPr>
        <w:t xml:space="preserve"> raw commodities to wealthy countries</w:t>
      </w:r>
      <w:r w:rsidR="00517932" w:rsidRPr="00056E06">
        <w:rPr>
          <w:rFonts w:ascii="Times New Roman" w:hAnsi="Times New Roman" w:cs="Times New Roman"/>
        </w:rPr>
        <w:t xml:space="preserve"> (core nations)</w:t>
      </w:r>
      <w:r w:rsidR="00975ECD" w:rsidRPr="00056E06">
        <w:rPr>
          <w:rFonts w:ascii="Times New Roman" w:hAnsi="Times New Roman" w:cs="Times New Roman"/>
        </w:rPr>
        <w:t xml:space="preserve"> which then manufacture the commodities into final goods and sell these goods</w:t>
      </w:r>
      <w:r w:rsidR="00D85655" w:rsidRPr="00056E06">
        <w:rPr>
          <w:rFonts w:ascii="Times New Roman" w:hAnsi="Times New Roman" w:cs="Times New Roman"/>
        </w:rPr>
        <w:t xml:space="preserve"> back to the poor countries; however, the value added during the </w:t>
      </w:r>
      <w:r w:rsidR="00975ECD" w:rsidRPr="00056E06">
        <w:rPr>
          <w:rFonts w:ascii="Times New Roman" w:hAnsi="Times New Roman" w:cs="Times New Roman"/>
        </w:rPr>
        <w:t>manufacturing process outweighs</w:t>
      </w:r>
      <w:r w:rsidR="00D85655" w:rsidRPr="00056E06">
        <w:rPr>
          <w:rFonts w:ascii="Times New Roman" w:hAnsi="Times New Roman" w:cs="Times New Roman"/>
        </w:rPr>
        <w:t xml:space="preserve"> the revenue</w:t>
      </w:r>
      <w:r w:rsidR="00A1388B" w:rsidRPr="00056E06">
        <w:rPr>
          <w:rFonts w:ascii="Times New Roman" w:hAnsi="Times New Roman" w:cs="Times New Roman"/>
        </w:rPr>
        <w:t xml:space="preserve"> earned</w:t>
      </w:r>
      <w:r w:rsidR="00D85655" w:rsidRPr="00056E06">
        <w:rPr>
          <w:rFonts w:ascii="Times New Roman" w:hAnsi="Times New Roman" w:cs="Times New Roman"/>
        </w:rPr>
        <w:t xml:space="preserve"> from the</w:t>
      </w:r>
      <w:r w:rsidR="00A1388B" w:rsidRPr="00056E06">
        <w:rPr>
          <w:rFonts w:ascii="Times New Roman" w:hAnsi="Times New Roman" w:cs="Times New Roman"/>
        </w:rPr>
        <w:t xml:space="preserve"> sale of the</w:t>
      </w:r>
      <w:r w:rsidR="00D85655" w:rsidRPr="00056E06">
        <w:rPr>
          <w:rFonts w:ascii="Times New Roman" w:hAnsi="Times New Roman" w:cs="Times New Roman"/>
        </w:rPr>
        <w:t xml:space="preserve"> </w:t>
      </w:r>
      <w:r w:rsidR="00A1388B" w:rsidRPr="00056E06">
        <w:rPr>
          <w:rFonts w:ascii="Times New Roman" w:hAnsi="Times New Roman" w:cs="Times New Roman"/>
        </w:rPr>
        <w:t>commodities, ergo restricting the poor countries from earning more on their exports than their imports.</w:t>
      </w:r>
      <w:r w:rsidR="008167A5" w:rsidRPr="00056E06">
        <w:rPr>
          <w:rStyle w:val="FootnoteReference"/>
          <w:rFonts w:ascii="Times New Roman" w:hAnsi="Times New Roman" w:cs="Times New Roman"/>
        </w:rPr>
        <w:footnoteReference w:id="1"/>
      </w:r>
    </w:p>
    <w:p w14:paraId="01D2046B" w14:textId="651B15D2" w:rsidR="008167A5" w:rsidRPr="00056E06" w:rsidRDefault="008167A5" w:rsidP="009A32B0">
      <w:pPr>
        <w:spacing w:line="480" w:lineRule="auto"/>
        <w:rPr>
          <w:rFonts w:ascii="Times New Roman" w:hAnsi="Times New Roman" w:cs="Times New Roman"/>
        </w:rPr>
      </w:pPr>
      <w:r w:rsidRPr="00056E06">
        <w:rPr>
          <w:rFonts w:ascii="Times New Roman" w:hAnsi="Times New Roman" w:cs="Times New Roman"/>
        </w:rPr>
        <w:tab/>
        <w:t xml:space="preserve">Immanuel Wallerstein, American Sociologist </w:t>
      </w:r>
      <w:r w:rsidR="00517932" w:rsidRPr="00056E06">
        <w:rPr>
          <w:rFonts w:ascii="Times New Roman" w:hAnsi="Times New Roman" w:cs="Times New Roman"/>
        </w:rPr>
        <w:t>and Senior Research Scholar at Yale University, developed his theory of World-Systems Analysis in the 1970s</w:t>
      </w:r>
      <w:r w:rsidR="00874B72" w:rsidRPr="00056E06">
        <w:rPr>
          <w:rFonts w:ascii="Times New Roman" w:hAnsi="Times New Roman" w:cs="Times New Roman"/>
        </w:rPr>
        <w:t xml:space="preserve"> to analyze the Modern Capitalist World-Economy</w:t>
      </w:r>
      <w:r w:rsidR="00517932" w:rsidRPr="00056E06">
        <w:rPr>
          <w:rFonts w:ascii="Times New Roman" w:hAnsi="Times New Roman" w:cs="Times New Roman"/>
        </w:rPr>
        <w:t>. World-Systems Analysis, which cites depende</w:t>
      </w:r>
      <w:r w:rsidR="00975ECD" w:rsidRPr="00056E06">
        <w:rPr>
          <w:rFonts w:ascii="Times New Roman" w:hAnsi="Times New Roman" w:cs="Times New Roman"/>
        </w:rPr>
        <w:t>ncy theory as a source, modifies</w:t>
      </w:r>
      <w:r w:rsidR="00517932" w:rsidRPr="00056E06">
        <w:rPr>
          <w:rFonts w:ascii="Times New Roman" w:hAnsi="Times New Roman" w:cs="Times New Roman"/>
        </w:rPr>
        <w:t xml:space="preserve"> the model of the international system by adding a third group of nations to the core and periphery nations known as the semi-periphery nations.</w:t>
      </w:r>
      <w:r w:rsidR="00975ECD" w:rsidRPr="00056E06">
        <w:rPr>
          <w:rFonts w:ascii="Times New Roman" w:hAnsi="Times New Roman" w:cs="Times New Roman"/>
        </w:rPr>
        <w:t xml:space="preserve"> Additionally, Wallerstein adds</w:t>
      </w:r>
      <w:r w:rsidR="00517932" w:rsidRPr="00056E06">
        <w:rPr>
          <w:rFonts w:ascii="Times New Roman" w:hAnsi="Times New Roman" w:cs="Times New Roman"/>
        </w:rPr>
        <w:t xml:space="preserve"> the </w:t>
      </w:r>
      <w:r w:rsidR="00975ECD" w:rsidRPr="00056E06">
        <w:rPr>
          <w:rFonts w:ascii="Times New Roman" w:hAnsi="Times New Roman" w:cs="Times New Roman"/>
        </w:rPr>
        <w:t>division of labor which asserts</w:t>
      </w:r>
      <w:r w:rsidR="00517932" w:rsidRPr="00056E06">
        <w:rPr>
          <w:rFonts w:ascii="Times New Roman" w:hAnsi="Times New Roman" w:cs="Times New Roman"/>
        </w:rPr>
        <w:t xml:space="preserve"> that th</w:t>
      </w:r>
      <w:r w:rsidR="00975ECD" w:rsidRPr="00056E06">
        <w:rPr>
          <w:rFonts w:ascii="Times New Roman" w:hAnsi="Times New Roman" w:cs="Times New Roman"/>
        </w:rPr>
        <w:t>e technological advantages aid</w:t>
      </w:r>
      <w:r w:rsidR="00517932" w:rsidRPr="00056E06">
        <w:rPr>
          <w:rFonts w:ascii="Times New Roman" w:hAnsi="Times New Roman" w:cs="Times New Roman"/>
        </w:rPr>
        <w:t xml:space="preserve"> in the production of complex goods in the core nations</w:t>
      </w:r>
      <w:r w:rsidR="00975ECD" w:rsidRPr="00056E06">
        <w:rPr>
          <w:rFonts w:ascii="Times New Roman" w:hAnsi="Times New Roman" w:cs="Times New Roman"/>
        </w:rPr>
        <w:t>,</w:t>
      </w:r>
      <w:r w:rsidR="00517932" w:rsidRPr="00056E06">
        <w:rPr>
          <w:rFonts w:ascii="Times New Roman" w:hAnsi="Times New Roman" w:cs="Times New Roman"/>
        </w:rPr>
        <w:t xml:space="preserve"> whi</w:t>
      </w:r>
      <w:r w:rsidR="00975ECD" w:rsidRPr="00056E06">
        <w:rPr>
          <w:rFonts w:ascii="Times New Roman" w:hAnsi="Times New Roman" w:cs="Times New Roman"/>
        </w:rPr>
        <w:t>le the periphery nations supply</w:t>
      </w:r>
      <w:r w:rsidR="00517932" w:rsidRPr="00056E06">
        <w:rPr>
          <w:rFonts w:ascii="Times New Roman" w:hAnsi="Times New Roman" w:cs="Times New Roman"/>
        </w:rPr>
        <w:t xml:space="preserve"> the raw materials.</w:t>
      </w:r>
      <w:r w:rsidR="00517932" w:rsidRPr="00056E06">
        <w:rPr>
          <w:rStyle w:val="FootnoteReference"/>
          <w:rFonts w:ascii="Times New Roman" w:hAnsi="Times New Roman" w:cs="Times New Roman"/>
        </w:rPr>
        <w:footnoteReference w:id="2"/>
      </w:r>
    </w:p>
    <w:p w14:paraId="011B2F75" w14:textId="22C827C4" w:rsidR="003C3B48" w:rsidRPr="00056E06" w:rsidRDefault="003C3B48" w:rsidP="009A32B0">
      <w:pPr>
        <w:spacing w:line="480" w:lineRule="auto"/>
        <w:rPr>
          <w:rFonts w:ascii="Times New Roman" w:hAnsi="Times New Roman" w:cs="Times New Roman"/>
        </w:rPr>
      </w:pPr>
      <w:r w:rsidRPr="00056E06">
        <w:rPr>
          <w:rFonts w:ascii="Times New Roman" w:hAnsi="Times New Roman" w:cs="Times New Roman"/>
        </w:rPr>
        <w:tab/>
      </w:r>
      <w:r w:rsidR="001E4943" w:rsidRPr="00056E06">
        <w:rPr>
          <w:rFonts w:ascii="Times New Roman" w:hAnsi="Times New Roman" w:cs="Times New Roman"/>
        </w:rPr>
        <w:t xml:space="preserve">Reforming the classic argument of philosopher and economist Karl Marx, Neo-Marxist Development theory </w:t>
      </w:r>
      <w:r w:rsidR="00975ECD" w:rsidRPr="00056E06">
        <w:rPr>
          <w:rFonts w:ascii="Times New Roman" w:hAnsi="Times New Roman" w:cs="Times New Roman"/>
        </w:rPr>
        <w:t>internationalizes</w:t>
      </w:r>
      <w:r w:rsidR="00413E31" w:rsidRPr="00056E06">
        <w:rPr>
          <w:rFonts w:ascii="Times New Roman" w:hAnsi="Times New Roman" w:cs="Times New Roman"/>
        </w:rPr>
        <w:t xml:space="preserve"> the standard argument of the bourgeoisie exploiting the proletariat class </w:t>
      </w:r>
      <w:r w:rsidR="00975ECD" w:rsidRPr="00056E06">
        <w:rPr>
          <w:rFonts w:ascii="Times New Roman" w:hAnsi="Times New Roman" w:cs="Times New Roman"/>
        </w:rPr>
        <w:t>through the Western capitalist countries</w:t>
      </w:r>
      <w:r w:rsidR="00413E31" w:rsidRPr="00056E06">
        <w:rPr>
          <w:rFonts w:ascii="Times New Roman" w:hAnsi="Times New Roman" w:cs="Times New Roman"/>
        </w:rPr>
        <w:t xml:space="preserve"> external exploit</w:t>
      </w:r>
      <w:r w:rsidR="00975ECD" w:rsidRPr="00056E06">
        <w:rPr>
          <w:rFonts w:ascii="Times New Roman" w:hAnsi="Times New Roman" w:cs="Times New Roman"/>
        </w:rPr>
        <w:t>ing</w:t>
      </w:r>
      <w:r w:rsidR="00413E31" w:rsidRPr="00056E06">
        <w:rPr>
          <w:rFonts w:ascii="Times New Roman" w:hAnsi="Times New Roman" w:cs="Times New Roman"/>
        </w:rPr>
        <w:t xml:space="preserve"> </w:t>
      </w:r>
      <w:r w:rsidR="00975ECD" w:rsidRPr="00056E06">
        <w:rPr>
          <w:rFonts w:ascii="Times New Roman" w:hAnsi="Times New Roman" w:cs="Times New Roman"/>
        </w:rPr>
        <w:t>the “third-world”</w:t>
      </w:r>
      <w:r w:rsidR="00413E31" w:rsidRPr="00056E06">
        <w:rPr>
          <w:rFonts w:ascii="Times New Roman" w:hAnsi="Times New Roman" w:cs="Times New Roman"/>
        </w:rPr>
        <w:t xml:space="preserve"> countries. This classical model of exploitation argues for the rationale behind why underdevelopment occurs in the international system.</w:t>
      </w:r>
      <w:r w:rsidR="00413E31" w:rsidRPr="00056E06">
        <w:rPr>
          <w:rStyle w:val="FootnoteReference"/>
          <w:rFonts w:ascii="Times New Roman" w:hAnsi="Times New Roman" w:cs="Times New Roman"/>
        </w:rPr>
        <w:footnoteReference w:id="3"/>
      </w:r>
    </w:p>
    <w:p w14:paraId="73AA5D4C" w14:textId="77777777" w:rsidR="00975ECD" w:rsidRPr="00056E06" w:rsidRDefault="00413E31" w:rsidP="009A32B0">
      <w:pPr>
        <w:spacing w:line="480" w:lineRule="auto"/>
        <w:rPr>
          <w:rFonts w:ascii="Times New Roman" w:hAnsi="Times New Roman" w:cs="Times New Roman"/>
        </w:rPr>
      </w:pPr>
      <w:r w:rsidRPr="00056E06">
        <w:rPr>
          <w:rFonts w:ascii="Times New Roman" w:hAnsi="Times New Roman" w:cs="Times New Roman"/>
        </w:rPr>
        <w:tab/>
        <w:t>John Kingdon theorizes that searching for the ontological cause of poverty is a pointless allocation of time and resources. Rather, Kingdon asserts that the climate which leaves social actors receptive to any issue is the larger concern of research. Derived from constructivist thought, Kingdon moves away from questioning the problem from a solution-seeking stance and progresses to analyzing the problem from a sociological perspective.</w:t>
      </w:r>
      <w:r w:rsidRPr="00056E06">
        <w:rPr>
          <w:rStyle w:val="FootnoteReference"/>
          <w:rFonts w:ascii="Times New Roman" w:hAnsi="Times New Roman" w:cs="Times New Roman"/>
        </w:rPr>
        <w:footnoteReference w:id="4"/>
      </w:r>
      <w:r w:rsidR="004403A6" w:rsidRPr="00056E06">
        <w:rPr>
          <w:rFonts w:ascii="Times New Roman" w:hAnsi="Times New Roman" w:cs="Times New Roman"/>
        </w:rPr>
        <w:t xml:space="preserve"> </w:t>
      </w:r>
    </w:p>
    <w:p w14:paraId="72ECB045" w14:textId="6A19219B" w:rsidR="00413E31" w:rsidRPr="00056E06" w:rsidRDefault="004403A6" w:rsidP="00975ECD">
      <w:pPr>
        <w:spacing w:line="480" w:lineRule="auto"/>
        <w:ind w:firstLine="720"/>
        <w:rPr>
          <w:rFonts w:ascii="Times New Roman" w:hAnsi="Times New Roman" w:cs="Times New Roman"/>
        </w:rPr>
      </w:pPr>
      <w:r w:rsidRPr="00056E06">
        <w:rPr>
          <w:rFonts w:ascii="Times New Roman" w:hAnsi="Times New Roman" w:cs="Times New Roman"/>
        </w:rPr>
        <w:t>Incorporated in the constructivist perspective, Michael Foucault’s theory of Post-Modernism asserts that “discourses,” or the way in which humans speak and i</w:t>
      </w:r>
      <w:r w:rsidR="00975ECD" w:rsidRPr="00056E06">
        <w:rPr>
          <w:rFonts w:ascii="Times New Roman" w:hAnsi="Times New Roman" w:cs="Times New Roman"/>
        </w:rPr>
        <w:t>nterpret their reality, in fact structure and compose</w:t>
      </w:r>
      <w:r w:rsidRPr="00056E06">
        <w:rPr>
          <w:rFonts w:ascii="Times New Roman" w:hAnsi="Times New Roman" w:cs="Times New Roman"/>
        </w:rPr>
        <w:t xml:space="preserve"> reality and can often be exploited </w:t>
      </w:r>
      <w:r w:rsidR="000F7136" w:rsidRPr="00056E06">
        <w:rPr>
          <w:rFonts w:ascii="Times New Roman" w:hAnsi="Times New Roman" w:cs="Times New Roman"/>
        </w:rPr>
        <w:t>to reinforce</w:t>
      </w:r>
      <w:r w:rsidRPr="00056E06">
        <w:rPr>
          <w:rFonts w:ascii="Times New Roman" w:hAnsi="Times New Roman" w:cs="Times New Roman"/>
        </w:rPr>
        <w:t xml:space="preserve"> power</w:t>
      </w:r>
      <w:r w:rsidR="000F7136" w:rsidRPr="00056E06">
        <w:rPr>
          <w:rFonts w:ascii="Times New Roman" w:hAnsi="Times New Roman" w:cs="Times New Roman"/>
        </w:rPr>
        <w:t xml:space="preserve"> hierarchies</w:t>
      </w:r>
      <w:r w:rsidRPr="00056E06">
        <w:rPr>
          <w:rFonts w:ascii="Times New Roman" w:hAnsi="Times New Roman" w:cs="Times New Roman"/>
        </w:rPr>
        <w:t>.</w:t>
      </w:r>
      <w:r w:rsidR="000F7136" w:rsidRPr="00056E06">
        <w:rPr>
          <w:rStyle w:val="FootnoteReference"/>
          <w:rFonts w:ascii="Times New Roman" w:hAnsi="Times New Roman" w:cs="Times New Roman"/>
        </w:rPr>
        <w:footnoteReference w:id="5"/>
      </w:r>
    </w:p>
    <w:p w14:paraId="612B2F6B" w14:textId="3EBCB8E9" w:rsidR="00975ECD" w:rsidRPr="00056E06" w:rsidRDefault="00874B72" w:rsidP="00680DE5">
      <w:pPr>
        <w:spacing w:line="480" w:lineRule="auto"/>
        <w:rPr>
          <w:rFonts w:ascii="Times New Roman" w:hAnsi="Times New Roman" w:cs="Times New Roman"/>
        </w:rPr>
      </w:pPr>
      <w:r w:rsidRPr="00056E06">
        <w:rPr>
          <w:rFonts w:ascii="Times New Roman" w:hAnsi="Times New Roman" w:cs="Times New Roman"/>
        </w:rPr>
        <w:tab/>
        <w:t xml:space="preserve">Incorporating the Prebisch-Singer Thesis, World-Systems Analysis, and Neo-Marxist Theory allow for the formation of a comprehensive definition Dependency Theory which explains the causes of dominances in Neo-Marxist theory and the consequential underdevelopment of countries that occurs as a result of dominance in both the Prebisch-Singer Thesis and World-Systems Analysis. However, the utilization of constructivist concepts controls for the conceptual gap found in dependency theory which argues no solution exists to solve the perpetual issue of global poverty. </w:t>
      </w:r>
      <w:r w:rsidR="00A47C13" w:rsidRPr="00056E06">
        <w:rPr>
          <w:rFonts w:ascii="Times New Roman" w:hAnsi="Times New Roman" w:cs="Times New Roman"/>
        </w:rPr>
        <w:t>Additionally, the use of constructivism – rooted in sociology – views the effects neoliberalism on norms and behaviors of individuals in society.</w:t>
      </w:r>
      <w:r w:rsidRPr="00056E06">
        <w:rPr>
          <w:rFonts w:ascii="Times New Roman" w:hAnsi="Times New Roman" w:cs="Times New Roman"/>
        </w:rPr>
        <w:t xml:space="preserve"> </w:t>
      </w:r>
    </w:p>
    <w:p w14:paraId="2958F6A4" w14:textId="54FAAB46" w:rsidR="00713673" w:rsidRPr="00056E06" w:rsidRDefault="0078203A" w:rsidP="00713673">
      <w:pPr>
        <w:spacing w:line="480" w:lineRule="auto"/>
        <w:ind w:firstLine="720"/>
        <w:jc w:val="center"/>
        <w:rPr>
          <w:rFonts w:ascii="Times New Roman" w:hAnsi="Times New Roman" w:cs="Times New Roman"/>
        </w:rPr>
      </w:pPr>
      <w:r w:rsidRPr="00056E06">
        <w:rPr>
          <w:rFonts w:ascii="Times New Roman" w:hAnsi="Times New Roman" w:cs="Times New Roman"/>
        </w:rPr>
        <w:t>Literature Review</w:t>
      </w:r>
    </w:p>
    <w:p w14:paraId="0CBD88C5" w14:textId="694D34E7" w:rsidR="00D25DBE" w:rsidRPr="00056E06" w:rsidRDefault="000F7136" w:rsidP="000F7136">
      <w:pPr>
        <w:spacing w:line="480" w:lineRule="auto"/>
        <w:rPr>
          <w:rFonts w:ascii="Times New Roman" w:hAnsi="Times New Roman" w:cs="Times New Roman"/>
        </w:rPr>
      </w:pPr>
      <w:r w:rsidRPr="00056E06">
        <w:rPr>
          <w:rFonts w:ascii="Times New Roman" w:hAnsi="Times New Roman" w:cs="Times New Roman"/>
        </w:rPr>
        <w:tab/>
      </w:r>
      <w:r w:rsidR="00330C0C" w:rsidRPr="00056E06">
        <w:rPr>
          <w:rFonts w:ascii="Times New Roman" w:hAnsi="Times New Roman" w:cs="Times New Roman"/>
        </w:rPr>
        <w:t>Consulting historical literature, th</w:t>
      </w:r>
      <w:r w:rsidR="00D956AB" w:rsidRPr="00056E06">
        <w:rPr>
          <w:rFonts w:ascii="Times New Roman" w:hAnsi="Times New Roman" w:cs="Times New Roman"/>
        </w:rPr>
        <w:t>e emergence of neoliberalism is easily traced</w:t>
      </w:r>
      <w:r w:rsidR="00330C0C" w:rsidRPr="00056E06">
        <w:rPr>
          <w:rFonts w:ascii="Times New Roman" w:hAnsi="Times New Roman" w:cs="Times New Roman"/>
        </w:rPr>
        <w:t xml:space="preserve"> to modifications made in politics and economics after the end of the Second World War. These modifications were made in order to prevent a threat to the capitalist order that </w:t>
      </w:r>
      <w:r w:rsidR="00D956AB" w:rsidRPr="00056E06">
        <w:rPr>
          <w:rFonts w:ascii="Times New Roman" w:hAnsi="Times New Roman" w:cs="Times New Roman"/>
        </w:rPr>
        <w:t>occurred</w:t>
      </w:r>
      <w:r w:rsidR="00330C0C" w:rsidRPr="00056E06">
        <w:rPr>
          <w:rFonts w:ascii="Times New Roman" w:hAnsi="Times New Roman" w:cs="Times New Roman"/>
        </w:rPr>
        <w:t xml:space="preserve"> in the 1930s. At the Bretton Woods conference, the International System saw changes as newly formed intergovernmental organizations began promoting the free trade of goods under a system of exchange rates that were fixed and anchored to the US dollar’s gold standard. Eventually, however, the Keynesian model began to fail</w:t>
      </w:r>
      <w:r w:rsidR="00D956AB" w:rsidRPr="00056E06">
        <w:rPr>
          <w:rFonts w:ascii="Times New Roman" w:hAnsi="Times New Roman" w:cs="Times New Roman"/>
        </w:rPr>
        <w:t>,</w:t>
      </w:r>
      <w:r w:rsidR="00330C0C" w:rsidRPr="00056E06">
        <w:rPr>
          <w:rFonts w:ascii="Times New Roman" w:hAnsi="Times New Roman" w:cs="Times New Roman"/>
        </w:rPr>
        <w:t xml:space="preserve"> and states were faced with two choices: increase state control and regul</w:t>
      </w:r>
      <w:r w:rsidR="00D956AB" w:rsidRPr="00056E06">
        <w:rPr>
          <w:rFonts w:ascii="Times New Roman" w:hAnsi="Times New Roman" w:cs="Times New Roman"/>
        </w:rPr>
        <w:t>ation on the economy or remove</w:t>
      </w:r>
      <w:r w:rsidR="00330C0C" w:rsidRPr="00056E06">
        <w:rPr>
          <w:rFonts w:ascii="Times New Roman" w:hAnsi="Times New Roman" w:cs="Times New Roman"/>
        </w:rPr>
        <w:t xml:space="preserve"> the government from the equation in order to allow for the market to lead the way.</w:t>
      </w:r>
      <w:r w:rsidR="00330C0C" w:rsidRPr="00056E06">
        <w:rPr>
          <w:rStyle w:val="FootnoteReference"/>
          <w:rFonts w:ascii="Times New Roman" w:hAnsi="Times New Roman" w:cs="Times New Roman"/>
        </w:rPr>
        <w:footnoteReference w:id="6"/>
      </w:r>
    </w:p>
    <w:p w14:paraId="5D674774" w14:textId="5E349893" w:rsidR="00982DA2" w:rsidRPr="00056E06" w:rsidRDefault="00B9036D" w:rsidP="00D25DBE">
      <w:pPr>
        <w:spacing w:line="480" w:lineRule="auto"/>
        <w:ind w:firstLine="720"/>
        <w:rPr>
          <w:rFonts w:ascii="Times New Roman" w:hAnsi="Times New Roman" w:cs="Times New Roman"/>
        </w:rPr>
      </w:pPr>
      <w:r w:rsidRPr="00056E06">
        <w:rPr>
          <w:rFonts w:ascii="Times New Roman" w:hAnsi="Times New Roman" w:cs="Times New Roman"/>
        </w:rPr>
        <w:t xml:space="preserve">Neoliberalism, </w:t>
      </w:r>
      <w:r w:rsidR="00146305" w:rsidRPr="00056E06">
        <w:rPr>
          <w:rFonts w:ascii="Times New Roman" w:hAnsi="Times New Roman" w:cs="Times New Roman"/>
        </w:rPr>
        <w:t>also referred to as the Washington Consensus, was embraced in the public policy sector under the leadership of former U.S. president Ronald Reagan and former U.K. prime minister Margaret Thatcher.</w:t>
      </w:r>
      <w:r w:rsidR="00AA2F59" w:rsidRPr="00056E06">
        <w:rPr>
          <w:rFonts w:ascii="Times New Roman" w:hAnsi="Times New Roman" w:cs="Times New Roman"/>
        </w:rPr>
        <w:t xml:space="preserve"> However, these politicians pulled inspiration from free-market economists like Friedrich von Hayek and Milton Friedman.</w:t>
      </w:r>
      <w:r w:rsidR="00AA2F59" w:rsidRPr="00056E06">
        <w:rPr>
          <w:rStyle w:val="FootnoteReference"/>
          <w:rFonts w:ascii="Times New Roman" w:hAnsi="Times New Roman" w:cs="Times New Roman"/>
        </w:rPr>
        <w:footnoteReference w:id="7"/>
      </w:r>
      <w:r w:rsidR="00146305" w:rsidRPr="00056E06">
        <w:rPr>
          <w:rFonts w:ascii="Times New Roman" w:hAnsi="Times New Roman" w:cs="Times New Roman"/>
        </w:rPr>
        <w:t xml:space="preserve"> </w:t>
      </w:r>
      <w:r w:rsidR="004E1F9D" w:rsidRPr="00056E06">
        <w:rPr>
          <w:rFonts w:ascii="Times New Roman" w:hAnsi="Times New Roman" w:cs="Times New Roman"/>
        </w:rPr>
        <w:t>Thatcher’s pursuance of neoliberalism as her leadin</w:t>
      </w:r>
      <w:r w:rsidR="00982DA2" w:rsidRPr="00056E06">
        <w:rPr>
          <w:rFonts w:ascii="Times New Roman" w:hAnsi="Times New Roman" w:cs="Times New Roman"/>
        </w:rPr>
        <w:t xml:space="preserve">g economic policy rooted in the: </w:t>
      </w:r>
    </w:p>
    <w:p w14:paraId="6E929AD9" w14:textId="039F1843" w:rsidR="004E1F9D" w:rsidRPr="00056E06" w:rsidRDefault="004E1F9D" w:rsidP="002E6CC3">
      <w:pPr>
        <w:spacing w:line="480" w:lineRule="auto"/>
        <w:ind w:left="1440"/>
        <w:rPr>
          <w:rFonts w:ascii="Times New Roman" w:hAnsi="Times New Roman" w:cs="Times New Roman"/>
        </w:rPr>
      </w:pPr>
      <w:r w:rsidRPr="00056E06">
        <w:rPr>
          <w:rFonts w:ascii="Times New Roman" w:hAnsi="Times New Roman" w:cs="Times New Roman"/>
        </w:rPr>
        <w:t>developments in the real world pointed in the same direction. The rapid increase in the volume of world trade, and the accumulation of large volumes of investment capital in private hands, coupled with the alluring prospect of the profits to be made from taking advantage of low labor costs in undeveloped countries, produced an irresistible pressure for the removal of exchange controls.</w:t>
      </w:r>
      <w:r w:rsidRPr="00056E06">
        <w:rPr>
          <w:rStyle w:val="FootnoteReference"/>
          <w:rFonts w:ascii="Times New Roman" w:hAnsi="Times New Roman" w:cs="Times New Roman"/>
        </w:rPr>
        <w:footnoteReference w:id="8"/>
      </w:r>
      <w:r w:rsidRPr="00056E06">
        <w:rPr>
          <w:rFonts w:ascii="Times New Roman" w:hAnsi="Times New Roman" w:cs="Times New Roman"/>
        </w:rPr>
        <w:t xml:space="preserve"> </w:t>
      </w:r>
    </w:p>
    <w:p w14:paraId="12E95426" w14:textId="5AAC244F" w:rsidR="0078203A" w:rsidRPr="00056E06" w:rsidRDefault="00146305" w:rsidP="004E1F9D">
      <w:pPr>
        <w:spacing w:line="480" w:lineRule="auto"/>
        <w:ind w:firstLine="720"/>
        <w:rPr>
          <w:rFonts w:ascii="Times New Roman" w:hAnsi="Times New Roman" w:cs="Times New Roman"/>
        </w:rPr>
      </w:pPr>
      <w:r w:rsidRPr="00056E06">
        <w:rPr>
          <w:rFonts w:ascii="Times New Roman" w:hAnsi="Times New Roman" w:cs="Times New Roman"/>
        </w:rPr>
        <w:t>Foundationally, neo</w:t>
      </w:r>
      <w:r w:rsidR="00D956AB" w:rsidRPr="00056E06">
        <w:rPr>
          <w:rFonts w:ascii="Times New Roman" w:hAnsi="Times New Roman" w:cs="Times New Roman"/>
        </w:rPr>
        <w:t>libe</w:t>
      </w:r>
      <w:r w:rsidRPr="00056E06">
        <w:rPr>
          <w:rFonts w:ascii="Times New Roman" w:hAnsi="Times New Roman" w:cs="Times New Roman"/>
        </w:rPr>
        <w:t>ralism requires the reduction of government involveme</w:t>
      </w:r>
      <w:r w:rsidR="00D956AB" w:rsidRPr="00056E06">
        <w:rPr>
          <w:rFonts w:ascii="Times New Roman" w:hAnsi="Times New Roman" w:cs="Times New Roman"/>
        </w:rPr>
        <w:t xml:space="preserve">nt with the economy, which </w:t>
      </w:r>
      <w:r w:rsidRPr="00056E06">
        <w:rPr>
          <w:rFonts w:ascii="Times New Roman" w:hAnsi="Times New Roman" w:cs="Times New Roman"/>
        </w:rPr>
        <w:t>allow</w:t>
      </w:r>
      <w:r w:rsidR="00D956AB" w:rsidRPr="00056E06">
        <w:rPr>
          <w:rFonts w:ascii="Times New Roman" w:hAnsi="Times New Roman" w:cs="Times New Roman"/>
        </w:rPr>
        <w:t>s</w:t>
      </w:r>
      <w:r w:rsidRPr="00056E06">
        <w:rPr>
          <w:rFonts w:ascii="Times New Roman" w:hAnsi="Times New Roman" w:cs="Times New Roman"/>
        </w:rPr>
        <w:t xml:space="preserve"> for</w:t>
      </w:r>
      <w:r w:rsidR="004E1F9D" w:rsidRPr="00056E06">
        <w:rPr>
          <w:rFonts w:ascii="Times New Roman" w:hAnsi="Times New Roman" w:cs="Times New Roman"/>
        </w:rPr>
        <w:t xml:space="preserve"> market forces to enable growth</w:t>
      </w:r>
      <w:r w:rsidRPr="00056E06">
        <w:rPr>
          <w:rFonts w:ascii="Times New Roman" w:hAnsi="Times New Roman" w:cs="Times New Roman"/>
        </w:rPr>
        <w:t>.</w:t>
      </w:r>
      <w:r w:rsidR="00AA2F59" w:rsidRPr="00056E06">
        <w:rPr>
          <w:rFonts w:ascii="Times New Roman" w:hAnsi="Times New Roman" w:cs="Times New Roman"/>
        </w:rPr>
        <w:t xml:space="preserve"> Policies resulting from neoliberalism include privatization, deregulation, reductions in government spending</w:t>
      </w:r>
      <w:r w:rsidR="00EC14DF" w:rsidRPr="00056E06">
        <w:rPr>
          <w:rFonts w:ascii="Times New Roman" w:hAnsi="Times New Roman" w:cs="Times New Roman"/>
        </w:rPr>
        <w:t>, tax reform,</w:t>
      </w:r>
      <w:r w:rsidR="00AA2F59" w:rsidRPr="00056E06">
        <w:rPr>
          <w:rFonts w:ascii="Times New Roman" w:hAnsi="Times New Roman" w:cs="Times New Roman"/>
        </w:rPr>
        <w:t xml:space="preserve"> and free trade.</w:t>
      </w:r>
      <w:r w:rsidRPr="00056E06">
        <w:rPr>
          <w:rFonts w:ascii="Times New Roman" w:hAnsi="Times New Roman" w:cs="Times New Roman"/>
        </w:rPr>
        <w:t xml:space="preserve"> Radical Neoliberals view any and all regulations placed on corporate activity as a hindrance of economic growth – these regulations range from environmental protection requirements to safe labor mandates.</w:t>
      </w:r>
      <w:r w:rsidRPr="00056E06">
        <w:rPr>
          <w:rStyle w:val="FootnoteReference"/>
          <w:rFonts w:ascii="Times New Roman" w:hAnsi="Times New Roman" w:cs="Times New Roman"/>
        </w:rPr>
        <w:footnoteReference w:id="9"/>
      </w:r>
      <w:r w:rsidR="008E64B0" w:rsidRPr="00056E06">
        <w:rPr>
          <w:rFonts w:ascii="Times New Roman" w:hAnsi="Times New Roman" w:cs="Times New Roman"/>
        </w:rPr>
        <w:t xml:space="preserve"> </w:t>
      </w:r>
    </w:p>
    <w:p w14:paraId="527D7D70" w14:textId="7A2D2437" w:rsidR="00684874" w:rsidRPr="00056E06" w:rsidRDefault="00684874" w:rsidP="004E1F9D">
      <w:pPr>
        <w:spacing w:line="480" w:lineRule="auto"/>
        <w:ind w:firstLine="720"/>
        <w:rPr>
          <w:rFonts w:ascii="Times New Roman" w:hAnsi="Times New Roman" w:cs="Times New Roman"/>
        </w:rPr>
      </w:pPr>
      <w:r w:rsidRPr="00056E06">
        <w:rPr>
          <w:rFonts w:ascii="Times New Roman" w:hAnsi="Times New Roman" w:cs="Times New Roman"/>
        </w:rPr>
        <w:t xml:space="preserve">One major downfall to the theory of neoliberalism is the lack of clear definition associated with the theory and term – although, one could speculate that the lack of clarity in the term has allowed experts and politicians </w:t>
      </w:r>
      <w:r w:rsidR="00056E06">
        <w:rPr>
          <w:rFonts w:ascii="Times New Roman" w:hAnsi="Times New Roman" w:cs="Times New Roman"/>
        </w:rPr>
        <w:t>to trick</w:t>
      </w:r>
      <w:r w:rsidRPr="00056E06">
        <w:rPr>
          <w:rFonts w:ascii="Times New Roman" w:hAnsi="Times New Roman" w:cs="Times New Roman"/>
        </w:rPr>
        <w:t xml:space="preserve"> those none-the-wise</w:t>
      </w:r>
      <w:r w:rsidR="00056E06">
        <w:rPr>
          <w:rFonts w:ascii="Times New Roman" w:hAnsi="Times New Roman" w:cs="Times New Roman"/>
        </w:rPr>
        <w:t>r into the ploy of believing in</w:t>
      </w:r>
      <w:r w:rsidR="00FF4933">
        <w:rPr>
          <w:rFonts w:ascii="Times New Roman" w:hAnsi="Times New Roman" w:cs="Times New Roman"/>
        </w:rPr>
        <w:t xml:space="preserve"> </w:t>
      </w:r>
      <w:r w:rsidRPr="00056E06">
        <w:rPr>
          <w:rFonts w:ascii="Times New Roman" w:hAnsi="Times New Roman" w:cs="Times New Roman"/>
        </w:rPr>
        <w:t>the theory’s potential for growth. Much res</w:t>
      </w:r>
      <w:r w:rsidR="009F5D6E" w:rsidRPr="00056E06">
        <w:rPr>
          <w:rFonts w:ascii="Times New Roman" w:hAnsi="Times New Roman" w:cs="Times New Roman"/>
        </w:rPr>
        <w:t>earch and literature now focus</w:t>
      </w:r>
      <w:r w:rsidR="00D956AB" w:rsidRPr="00056E06">
        <w:rPr>
          <w:rFonts w:ascii="Times New Roman" w:hAnsi="Times New Roman" w:cs="Times New Roman"/>
        </w:rPr>
        <w:t xml:space="preserve"> on how</w:t>
      </w:r>
      <w:r w:rsidRPr="00056E06">
        <w:rPr>
          <w:rFonts w:ascii="Times New Roman" w:hAnsi="Times New Roman" w:cs="Times New Roman"/>
        </w:rPr>
        <w:t xml:space="preserve"> a theory mired in inequality and unjust intentions could have been sold to policymakers and the public as the way to prosperity. Yet, the concern remains that many experts in development – including those in international institutions – are still advocating for neoliberalism as a means to end economic misfortunes.</w:t>
      </w:r>
    </w:p>
    <w:p w14:paraId="20934504" w14:textId="4CCB6426" w:rsidR="00002949" w:rsidRPr="00056E06" w:rsidRDefault="00002949" w:rsidP="00002949">
      <w:pPr>
        <w:spacing w:line="480" w:lineRule="auto"/>
        <w:rPr>
          <w:rFonts w:ascii="Times New Roman" w:hAnsi="Times New Roman" w:cs="Times New Roman"/>
        </w:rPr>
      </w:pPr>
      <w:r w:rsidRPr="00056E06">
        <w:rPr>
          <w:rFonts w:ascii="Times New Roman" w:hAnsi="Times New Roman" w:cs="Times New Roman"/>
          <w:b/>
        </w:rPr>
        <w:t>Criticism of Neoliberalism</w:t>
      </w:r>
    </w:p>
    <w:p w14:paraId="20BA2B73" w14:textId="28978594" w:rsidR="00964F11" w:rsidRPr="00056E06" w:rsidRDefault="00002949" w:rsidP="00002949">
      <w:pPr>
        <w:spacing w:line="480" w:lineRule="auto"/>
        <w:rPr>
          <w:rFonts w:ascii="Times New Roman" w:hAnsi="Times New Roman" w:cs="Times New Roman"/>
        </w:rPr>
      </w:pPr>
      <w:r w:rsidRPr="00056E06">
        <w:rPr>
          <w:rFonts w:ascii="Times New Roman" w:hAnsi="Times New Roman" w:cs="Times New Roman"/>
        </w:rPr>
        <w:tab/>
      </w:r>
      <w:r w:rsidR="00D956AB" w:rsidRPr="00056E06">
        <w:rPr>
          <w:rFonts w:ascii="Times New Roman" w:hAnsi="Times New Roman" w:cs="Times New Roman"/>
        </w:rPr>
        <w:t xml:space="preserve">Harvey – author of </w:t>
      </w:r>
      <w:r w:rsidR="00D956AB" w:rsidRPr="00056E06">
        <w:rPr>
          <w:rFonts w:ascii="Times New Roman" w:hAnsi="Times New Roman" w:cs="Times New Roman"/>
          <w:i/>
        </w:rPr>
        <w:t>A Brief History of Neoliberalism</w:t>
      </w:r>
      <w:r w:rsidR="00D956AB" w:rsidRPr="00056E06">
        <w:rPr>
          <w:rFonts w:ascii="Times New Roman" w:hAnsi="Times New Roman" w:cs="Times New Roman"/>
        </w:rPr>
        <w:t xml:space="preserve"> – argues that in its</w:t>
      </w:r>
      <w:r w:rsidR="00B919FD" w:rsidRPr="00056E06">
        <w:rPr>
          <w:rFonts w:ascii="Times New Roman" w:hAnsi="Times New Roman" w:cs="Times New Roman"/>
        </w:rPr>
        <w:t xml:space="preserve"> most simplistic definition, neoliberalism can be defined as the redistribution of wealth from the poor to the very rich, and the data provided confirms this definition. Globally, countries implementing the policies of neoliberalism saw increased growth;</w:t>
      </w:r>
      <w:r w:rsidR="00C2650A" w:rsidRPr="00056E06">
        <w:rPr>
          <w:rFonts w:ascii="Times New Roman" w:hAnsi="Times New Roman" w:cs="Times New Roman"/>
        </w:rPr>
        <w:t xml:space="preserve"> however, not growth in the sense of poverty alleviation, rather, growth in the social inequality present in society.</w:t>
      </w:r>
      <w:r w:rsidR="00B919FD" w:rsidRPr="00056E06">
        <w:rPr>
          <w:rFonts w:ascii="Times New Roman" w:hAnsi="Times New Roman" w:cs="Times New Roman"/>
        </w:rPr>
        <w:t xml:space="preserve"> On a macro-level, these inequalities are magnified as the rich countries become richer and the poor countries remain underdeveloped.</w:t>
      </w:r>
      <w:r w:rsidR="00B919FD" w:rsidRPr="00056E06">
        <w:rPr>
          <w:rStyle w:val="FootnoteReference"/>
          <w:rFonts w:ascii="Times New Roman" w:hAnsi="Times New Roman" w:cs="Times New Roman"/>
        </w:rPr>
        <w:footnoteReference w:id="10"/>
      </w:r>
      <w:r w:rsidR="00B919FD" w:rsidRPr="00056E06">
        <w:rPr>
          <w:rFonts w:ascii="Times New Roman" w:hAnsi="Times New Roman" w:cs="Times New Roman"/>
        </w:rPr>
        <w:t xml:space="preserve"> Multiple literature sources sigh</w:t>
      </w:r>
      <w:r w:rsidR="00D956AB" w:rsidRPr="00056E06">
        <w:rPr>
          <w:rFonts w:ascii="Times New Roman" w:hAnsi="Times New Roman" w:cs="Times New Roman"/>
        </w:rPr>
        <w:t>t the need for a separation of</w:t>
      </w:r>
      <w:r w:rsidR="00B919FD" w:rsidRPr="00056E06">
        <w:rPr>
          <w:rFonts w:ascii="Times New Roman" w:hAnsi="Times New Roman" w:cs="Times New Roman"/>
        </w:rPr>
        <w:t xml:space="preserve"> economic growth and poverty reduction</w:t>
      </w:r>
      <w:r w:rsidR="00D956AB" w:rsidRPr="00056E06">
        <w:rPr>
          <w:rFonts w:ascii="Times New Roman" w:hAnsi="Times New Roman" w:cs="Times New Roman"/>
        </w:rPr>
        <w:t xml:space="preserve"> – otherwise normally paired terms</w:t>
      </w:r>
      <w:r w:rsidR="00B919FD" w:rsidRPr="00056E06">
        <w:rPr>
          <w:rFonts w:ascii="Times New Roman" w:hAnsi="Times New Roman" w:cs="Times New Roman"/>
        </w:rPr>
        <w:t xml:space="preserve">. Overall, the push for trade liberalization as a means of increasing economic growth for developing countries has proven to be </w:t>
      </w:r>
      <w:r w:rsidR="0031403F" w:rsidRPr="00056E06">
        <w:rPr>
          <w:rFonts w:ascii="Times New Roman" w:hAnsi="Times New Roman" w:cs="Times New Roman"/>
        </w:rPr>
        <w:t>damaging for a country.</w:t>
      </w:r>
      <w:r w:rsidR="00E02C0B" w:rsidRPr="00056E06">
        <w:rPr>
          <w:rFonts w:ascii="Times New Roman" w:hAnsi="Times New Roman" w:cs="Times New Roman"/>
        </w:rPr>
        <w:t xml:space="preserve"> When analyzing trade liberalization, Kalim Siddiqui argues that the international institutions advocating trade liberalization in developing countries increase vulnerability and “make the developing countries further hostages to international finance capital.”</w:t>
      </w:r>
      <w:r w:rsidR="00E02C0B" w:rsidRPr="00056E06">
        <w:rPr>
          <w:rStyle w:val="FootnoteReference"/>
          <w:rFonts w:ascii="Times New Roman" w:hAnsi="Times New Roman" w:cs="Times New Roman"/>
        </w:rPr>
        <w:footnoteReference w:id="11"/>
      </w:r>
      <w:r w:rsidR="00E02C0B" w:rsidRPr="00056E06">
        <w:rPr>
          <w:rFonts w:ascii="Times New Roman" w:hAnsi="Times New Roman" w:cs="Times New Roman"/>
        </w:rPr>
        <w:t xml:space="preserve"> Further stated, Siddiqui inquires why trade liberalization is presented as a sustainable development strategy when there are no strong supporting empirical findings.</w:t>
      </w:r>
      <w:r w:rsidR="009064BD" w:rsidRPr="00056E06">
        <w:rPr>
          <w:rFonts w:ascii="Times New Roman" w:hAnsi="Times New Roman" w:cs="Times New Roman"/>
        </w:rPr>
        <w:t xml:space="preserve"> As a supplement for empirical data, the intergovernmental organizations often use the Heckscher-Ohlin-Samuelson mode</w:t>
      </w:r>
      <w:r w:rsidR="00D956AB" w:rsidRPr="00056E06">
        <w:rPr>
          <w:rFonts w:ascii="Times New Roman" w:hAnsi="Times New Roman" w:cs="Times New Roman"/>
        </w:rPr>
        <w:t xml:space="preserve">l of comparative advantage as </w:t>
      </w:r>
      <w:r w:rsidR="009064BD" w:rsidRPr="00056E06">
        <w:rPr>
          <w:rFonts w:ascii="Times New Roman" w:hAnsi="Times New Roman" w:cs="Times New Roman"/>
        </w:rPr>
        <w:t>justification for free trade pol</w:t>
      </w:r>
      <w:r w:rsidR="00146F83" w:rsidRPr="00056E06">
        <w:rPr>
          <w:rFonts w:ascii="Times New Roman" w:hAnsi="Times New Roman" w:cs="Times New Roman"/>
        </w:rPr>
        <w:t xml:space="preserve">icies; however, this model </w:t>
      </w:r>
      <w:r w:rsidR="00964F11" w:rsidRPr="00056E06">
        <w:rPr>
          <w:rFonts w:ascii="Times New Roman" w:hAnsi="Times New Roman" w:cs="Times New Roman"/>
        </w:rPr>
        <w:t>argues that developing countries have a comparative advantage in the production of raw materials</w:t>
      </w:r>
      <w:r w:rsidR="00D956AB" w:rsidRPr="00056E06">
        <w:rPr>
          <w:rFonts w:ascii="Times New Roman" w:hAnsi="Times New Roman" w:cs="Times New Roman"/>
        </w:rPr>
        <w:t>,</w:t>
      </w:r>
      <w:r w:rsidR="00964F11" w:rsidRPr="00056E06">
        <w:rPr>
          <w:rFonts w:ascii="Times New Roman" w:hAnsi="Times New Roman" w:cs="Times New Roman"/>
        </w:rPr>
        <w:t xml:space="preserve"> because they have an ample supply of these resources.</w:t>
      </w:r>
      <w:r w:rsidR="00E02C0B" w:rsidRPr="00056E06">
        <w:rPr>
          <w:rStyle w:val="FootnoteReference"/>
          <w:rFonts w:ascii="Times New Roman" w:hAnsi="Times New Roman" w:cs="Times New Roman"/>
        </w:rPr>
        <w:footnoteReference w:id="12"/>
      </w:r>
    </w:p>
    <w:p w14:paraId="31CDDA66" w14:textId="0A7F5B97" w:rsidR="00002949" w:rsidRPr="00056E06" w:rsidRDefault="00964F11" w:rsidP="00002949">
      <w:pPr>
        <w:spacing w:line="480" w:lineRule="auto"/>
        <w:rPr>
          <w:rFonts w:ascii="Times New Roman" w:hAnsi="Times New Roman" w:cs="Times New Roman"/>
        </w:rPr>
      </w:pPr>
      <w:r w:rsidRPr="00056E06">
        <w:rPr>
          <w:rFonts w:ascii="Times New Roman" w:hAnsi="Times New Roman" w:cs="Times New Roman"/>
        </w:rPr>
        <w:tab/>
        <w:t>Discussing the Heckscher-Ohlin-Samuelson model of comparative advantage, the model ignores the common knowledge of all economists that resources are scarce and finite – particularly natural commodities. Therefore, the Prebisch-Singer Thesis and World Systems asserts that this specialized production will lead to negative economic progress, and once the country’s supply of these resources extinguishes, the country wil</w:t>
      </w:r>
      <w:r w:rsidR="00D956AB" w:rsidRPr="00056E06">
        <w:rPr>
          <w:rFonts w:ascii="Times New Roman" w:hAnsi="Times New Roman" w:cs="Times New Roman"/>
        </w:rPr>
        <w:t>l have no resources to utilize in</w:t>
      </w:r>
      <w:r w:rsidRPr="00056E06">
        <w:rPr>
          <w:rFonts w:ascii="Times New Roman" w:hAnsi="Times New Roman" w:cs="Times New Roman"/>
        </w:rPr>
        <w:t xml:space="preserve"> grow</w:t>
      </w:r>
      <w:r w:rsidR="00D956AB" w:rsidRPr="00056E06">
        <w:rPr>
          <w:rFonts w:ascii="Times New Roman" w:hAnsi="Times New Roman" w:cs="Times New Roman"/>
        </w:rPr>
        <w:t>ing</w:t>
      </w:r>
      <w:r w:rsidRPr="00056E06">
        <w:rPr>
          <w:rFonts w:ascii="Times New Roman" w:hAnsi="Times New Roman" w:cs="Times New Roman"/>
        </w:rPr>
        <w:t xml:space="preserve"> their economy. Therefore, the comparative advantage model is not a significant strategy for sustainable development.</w:t>
      </w:r>
    </w:p>
    <w:p w14:paraId="0F675400" w14:textId="6A616848" w:rsidR="005B6864" w:rsidRPr="00056E06" w:rsidRDefault="005B6864" w:rsidP="00002949">
      <w:pPr>
        <w:spacing w:line="480" w:lineRule="auto"/>
        <w:rPr>
          <w:rFonts w:ascii="Times New Roman" w:hAnsi="Times New Roman" w:cs="Times New Roman"/>
        </w:rPr>
      </w:pPr>
      <w:r w:rsidRPr="00056E06">
        <w:rPr>
          <w:rFonts w:ascii="Times New Roman" w:hAnsi="Times New Roman" w:cs="Times New Roman"/>
        </w:rPr>
        <w:tab/>
        <w:t>Additionally, much of the literature on n</w:t>
      </w:r>
      <w:r w:rsidR="005B34C1" w:rsidRPr="00056E06">
        <w:rPr>
          <w:rFonts w:ascii="Times New Roman" w:hAnsi="Times New Roman" w:cs="Times New Roman"/>
        </w:rPr>
        <w:t xml:space="preserve">eoliberalism referred to the concept as purely a theory or thesis. In contrast, some literature which encompasses a holistic view of the concept cited neoliberalism as more of an ideology than purely a thesis. </w:t>
      </w:r>
    </w:p>
    <w:p w14:paraId="3D25A19C" w14:textId="348E0F00" w:rsidR="00964F11" w:rsidRPr="00056E06" w:rsidRDefault="005E3BA1" w:rsidP="00002949">
      <w:pPr>
        <w:spacing w:line="480" w:lineRule="auto"/>
        <w:rPr>
          <w:rFonts w:ascii="Times New Roman" w:hAnsi="Times New Roman" w:cs="Times New Roman"/>
          <w:b/>
        </w:rPr>
      </w:pPr>
      <w:r w:rsidRPr="00056E06">
        <w:rPr>
          <w:rFonts w:ascii="Times New Roman" w:hAnsi="Times New Roman" w:cs="Times New Roman"/>
          <w:b/>
        </w:rPr>
        <w:t>The Dead-Aid Thesis</w:t>
      </w:r>
    </w:p>
    <w:p w14:paraId="55DDAEF7" w14:textId="1A5C39FA" w:rsidR="005E3BA1" w:rsidRPr="00056E06" w:rsidRDefault="005E3BA1" w:rsidP="00002949">
      <w:pPr>
        <w:spacing w:line="480" w:lineRule="auto"/>
        <w:rPr>
          <w:rFonts w:ascii="Times New Roman" w:hAnsi="Times New Roman" w:cs="Times New Roman"/>
        </w:rPr>
      </w:pPr>
      <w:r w:rsidRPr="00056E06">
        <w:rPr>
          <w:rFonts w:ascii="Times New Roman" w:hAnsi="Times New Roman" w:cs="Times New Roman"/>
          <w:b/>
        </w:rPr>
        <w:tab/>
      </w:r>
      <w:r w:rsidRPr="00056E06">
        <w:rPr>
          <w:rFonts w:ascii="Times New Roman" w:hAnsi="Times New Roman" w:cs="Times New Roman"/>
        </w:rPr>
        <w:t xml:space="preserve">Scholar and Native-born Zambian Dambisa </w:t>
      </w:r>
      <w:proofErr w:type="spellStart"/>
      <w:r w:rsidRPr="00056E06">
        <w:rPr>
          <w:rFonts w:ascii="Times New Roman" w:hAnsi="Times New Roman" w:cs="Times New Roman"/>
        </w:rPr>
        <w:t>Moyo</w:t>
      </w:r>
      <w:proofErr w:type="spellEnd"/>
      <w:r w:rsidRPr="00056E06">
        <w:rPr>
          <w:rFonts w:ascii="Times New Roman" w:hAnsi="Times New Roman" w:cs="Times New Roman"/>
        </w:rPr>
        <w:t xml:space="preserve"> discusses the impact of Neoliberalism, Reaganomics, and Thatcherism on Africa. She quotes the successes of the Asian tigers through their newly industrialized economies as support for the free-market based economic policies that would soon be “sold as the new development agenda.”</w:t>
      </w:r>
      <w:r w:rsidRPr="00056E06">
        <w:rPr>
          <w:rStyle w:val="FootnoteReference"/>
          <w:rFonts w:ascii="Times New Roman" w:hAnsi="Times New Roman" w:cs="Times New Roman"/>
        </w:rPr>
        <w:footnoteReference w:id="13"/>
      </w:r>
      <w:r w:rsidRPr="00056E06">
        <w:rPr>
          <w:rFonts w:ascii="Times New Roman" w:hAnsi="Times New Roman" w:cs="Times New Roman"/>
        </w:rPr>
        <w:t xml:space="preserve"> Continuing on, Moyo cites two specific aid-based programs that resulted from the economic overhaul: first, stabilization (reduction of imbalances in fiscal po</w:t>
      </w:r>
      <w:r w:rsidR="00D956AB" w:rsidRPr="00056E06">
        <w:rPr>
          <w:rFonts w:ascii="Times New Roman" w:hAnsi="Times New Roman" w:cs="Times New Roman"/>
        </w:rPr>
        <w:t>sitions or import-export ratio)</w:t>
      </w:r>
      <w:r w:rsidRPr="00056E06">
        <w:rPr>
          <w:rFonts w:ascii="Times New Roman" w:hAnsi="Times New Roman" w:cs="Times New Roman"/>
        </w:rPr>
        <w:t xml:space="preserve"> and next</w:t>
      </w:r>
      <w:r w:rsidR="00D956AB" w:rsidRPr="00056E06">
        <w:rPr>
          <w:rFonts w:ascii="Times New Roman" w:hAnsi="Times New Roman" w:cs="Times New Roman"/>
        </w:rPr>
        <w:t>,</w:t>
      </w:r>
      <w:r w:rsidRPr="00056E06">
        <w:rPr>
          <w:rFonts w:ascii="Times New Roman" w:hAnsi="Times New Roman" w:cs="Times New Roman"/>
        </w:rPr>
        <w:t xml:space="preserve"> structural adjustment programs (requirements for trade liberalization and the removal of subsidies). Ergo, the countries would receive money, essenti</w:t>
      </w:r>
      <w:r w:rsidR="00D956AB" w:rsidRPr="00056E06">
        <w:rPr>
          <w:rFonts w:ascii="Times New Roman" w:hAnsi="Times New Roman" w:cs="Times New Roman"/>
        </w:rPr>
        <w:t>ally bribes, for the implication</w:t>
      </w:r>
      <w:r w:rsidRPr="00056E06">
        <w:rPr>
          <w:rFonts w:ascii="Times New Roman" w:hAnsi="Times New Roman" w:cs="Times New Roman"/>
        </w:rPr>
        <w:t xml:space="preserve"> of free-market policies. </w:t>
      </w:r>
      <w:r w:rsidR="00ED0F3E" w:rsidRPr="00056E06">
        <w:rPr>
          <w:rFonts w:ascii="Times New Roman" w:hAnsi="Times New Roman" w:cs="Times New Roman"/>
        </w:rPr>
        <w:t>Tying their development</w:t>
      </w:r>
      <w:r w:rsidR="00D956AB" w:rsidRPr="00056E06">
        <w:rPr>
          <w:rFonts w:ascii="Times New Roman" w:hAnsi="Times New Roman" w:cs="Times New Roman"/>
        </w:rPr>
        <w:t xml:space="preserve"> strategies to financing allows</w:t>
      </w:r>
      <w:r w:rsidR="00ED0F3E" w:rsidRPr="00056E06">
        <w:rPr>
          <w:rFonts w:ascii="Times New Roman" w:hAnsi="Times New Roman" w:cs="Times New Roman"/>
        </w:rPr>
        <w:t xml:space="preserve"> the West to exploit the underdeveloped countries’ vulnerability</w:t>
      </w:r>
      <w:r w:rsidR="00D956AB" w:rsidRPr="00056E06">
        <w:rPr>
          <w:rFonts w:ascii="Times New Roman" w:hAnsi="Times New Roman" w:cs="Times New Roman"/>
        </w:rPr>
        <w:t>; as a result,</w:t>
      </w:r>
      <w:r w:rsidR="00ED0F3E" w:rsidRPr="00056E06">
        <w:rPr>
          <w:rFonts w:ascii="Times New Roman" w:hAnsi="Times New Roman" w:cs="Times New Roman"/>
        </w:rPr>
        <w:t xml:space="preserve"> multilateral and bilateral aid organizations began prescribing the Washing</w:t>
      </w:r>
      <w:r w:rsidR="00D956AB" w:rsidRPr="00056E06">
        <w:rPr>
          <w:rFonts w:ascii="Times New Roman" w:hAnsi="Times New Roman" w:cs="Times New Roman"/>
        </w:rPr>
        <w:t>ton</w:t>
      </w:r>
      <w:r w:rsidR="00ED0F3E" w:rsidRPr="00056E06">
        <w:rPr>
          <w:rFonts w:ascii="Times New Roman" w:hAnsi="Times New Roman" w:cs="Times New Roman"/>
        </w:rPr>
        <w:t xml:space="preserve"> </w:t>
      </w:r>
      <w:r w:rsidR="00D956AB" w:rsidRPr="00056E06">
        <w:rPr>
          <w:rFonts w:ascii="Times New Roman" w:hAnsi="Times New Roman" w:cs="Times New Roman"/>
        </w:rPr>
        <w:t>C</w:t>
      </w:r>
      <w:r w:rsidR="00ED0F3E" w:rsidRPr="00056E06">
        <w:rPr>
          <w:rFonts w:ascii="Times New Roman" w:hAnsi="Times New Roman" w:cs="Times New Roman"/>
        </w:rPr>
        <w:t>onsensus as the backbone of all lending agreements.</w:t>
      </w:r>
      <w:r w:rsidR="00ED0F3E" w:rsidRPr="00056E06">
        <w:rPr>
          <w:rStyle w:val="FootnoteReference"/>
          <w:rFonts w:ascii="Times New Roman" w:hAnsi="Times New Roman" w:cs="Times New Roman"/>
        </w:rPr>
        <w:footnoteReference w:id="14"/>
      </w:r>
    </w:p>
    <w:p w14:paraId="0A3FB78A" w14:textId="44A5EC98" w:rsidR="0078203A" w:rsidRPr="00056E06" w:rsidRDefault="0078203A" w:rsidP="0078203A">
      <w:pPr>
        <w:spacing w:line="480" w:lineRule="auto"/>
        <w:ind w:firstLine="720"/>
        <w:jc w:val="center"/>
        <w:rPr>
          <w:rFonts w:ascii="Times New Roman" w:hAnsi="Times New Roman" w:cs="Times New Roman"/>
        </w:rPr>
      </w:pPr>
      <w:r w:rsidRPr="00056E06">
        <w:rPr>
          <w:rFonts w:ascii="Times New Roman" w:hAnsi="Times New Roman" w:cs="Times New Roman"/>
        </w:rPr>
        <w:t>Global Poverty as a Perpetual Issue</w:t>
      </w:r>
      <w:r w:rsidR="000D62DB" w:rsidRPr="00056E06">
        <w:rPr>
          <w:rFonts w:ascii="Times New Roman" w:hAnsi="Times New Roman" w:cs="Times New Roman"/>
        </w:rPr>
        <w:t>: Utilizing Uganda as a Case Study</w:t>
      </w:r>
    </w:p>
    <w:p w14:paraId="166DCD4F" w14:textId="3BE0DCFA" w:rsidR="002239CA" w:rsidRPr="00056E06" w:rsidRDefault="002239CA" w:rsidP="0078203A">
      <w:pPr>
        <w:spacing w:line="480" w:lineRule="auto"/>
        <w:ind w:firstLine="720"/>
        <w:rPr>
          <w:rFonts w:ascii="Times New Roman" w:hAnsi="Times New Roman" w:cs="Times New Roman"/>
        </w:rPr>
      </w:pPr>
      <w:r w:rsidRPr="00056E06">
        <w:rPr>
          <w:rFonts w:ascii="Times New Roman" w:hAnsi="Times New Roman" w:cs="Times New Roman"/>
        </w:rPr>
        <w:t>Global poverty is a perpetual issue pla</w:t>
      </w:r>
      <w:r w:rsidR="00F93617" w:rsidRPr="00056E06">
        <w:rPr>
          <w:rFonts w:ascii="Times New Roman" w:hAnsi="Times New Roman" w:cs="Times New Roman"/>
        </w:rPr>
        <w:t>guing not only the global south</w:t>
      </w:r>
      <w:r w:rsidRPr="00056E06">
        <w:rPr>
          <w:rFonts w:ascii="Times New Roman" w:hAnsi="Times New Roman" w:cs="Times New Roman"/>
        </w:rPr>
        <w:t xml:space="preserve"> but also the global north. Although those who are poor living in the developing countries face the most significant hardships, the wealthy countries also face negative externalities associated with the poverty and inequality present in the periphery nations. As Wallerstein asserts through the naming of the countries into the three groups</w:t>
      </w:r>
      <w:r w:rsidR="00C2650A" w:rsidRPr="00056E06">
        <w:rPr>
          <w:rFonts w:ascii="Times New Roman" w:hAnsi="Times New Roman" w:cs="Times New Roman"/>
        </w:rPr>
        <w:t xml:space="preserve"> (periphery, semi-periphery, and core), there is no third-world –</w:t>
      </w:r>
      <w:r w:rsidRPr="00056E06">
        <w:rPr>
          <w:rFonts w:ascii="Times New Roman" w:hAnsi="Times New Roman" w:cs="Times New Roman"/>
        </w:rPr>
        <w:t xml:space="preserve"> there</w:t>
      </w:r>
      <w:r w:rsidR="00C2650A" w:rsidRPr="00056E06">
        <w:rPr>
          <w:rFonts w:ascii="Times New Roman" w:hAnsi="Times New Roman" w:cs="Times New Roman"/>
        </w:rPr>
        <w:t xml:space="preserve"> </w:t>
      </w:r>
      <w:r w:rsidRPr="00056E06">
        <w:rPr>
          <w:rFonts w:ascii="Times New Roman" w:hAnsi="Times New Roman" w:cs="Times New Roman"/>
        </w:rPr>
        <w:t>is only one world. In this one world,</w:t>
      </w:r>
      <w:r w:rsidR="000E4B75" w:rsidRPr="00056E06">
        <w:rPr>
          <w:rFonts w:ascii="Times New Roman" w:hAnsi="Times New Roman" w:cs="Times New Roman"/>
        </w:rPr>
        <w:t xml:space="preserve"> many transnational issues arise from poverty;</w:t>
      </w:r>
      <w:r w:rsidRPr="00056E06">
        <w:rPr>
          <w:rFonts w:ascii="Times New Roman" w:hAnsi="Times New Roman" w:cs="Times New Roman"/>
        </w:rPr>
        <w:t xml:space="preserve"> </w:t>
      </w:r>
      <w:r w:rsidR="000E4B75" w:rsidRPr="00056E06">
        <w:rPr>
          <w:rFonts w:ascii="Times New Roman" w:hAnsi="Times New Roman" w:cs="Times New Roman"/>
        </w:rPr>
        <w:t>f</w:t>
      </w:r>
      <w:r w:rsidRPr="00056E06">
        <w:rPr>
          <w:rFonts w:ascii="Times New Roman" w:hAnsi="Times New Roman" w:cs="Times New Roman"/>
        </w:rPr>
        <w:t>or instance, the burden of global disease is highest in the</w:t>
      </w:r>
      <w:r w:rsidR="000E4B75" w:rsidRPr="00056E06">
        <w:rPr>
          <w:rFonts w:ascii="Times New Roman" w:hAnsi="Times New Roman" w:cs="Times New Roman"/>
        </w:rPr>
        <w:t xml:space="preserve"> periphery countries. Due to a</w:t>
      </w:r>
      <w:r w:rsidRPr="00056E06">
        <w:rPr>
          <w:rFonts w:ascii="Times New Roman" w:hAnsi="Times New Roman" w:cs="Times New Roman"/>
        </w:rPr>
        <w:t xml:space="preserve"> lack of wealth, those mired in poverty live in unsanita</w:t>
      </w:r>
      <w:r w:rsidR="00F93617" w:rsidRPr="00056E06">
        <w:rPr>
          <w:rFonts w:ascii="Times New Roman" w:hAnsi="Times New Roman" w:cs="Times New Roman"/>
        </w:rPr>
        <w:t>ry conditions which lend themselves</w:t>
      </w:r>
      <w:r w:rsidRPr="00056E06">
        <w:rPr>
          <w:rFonts w:ascii="Times New Roman" w:hAnsi="Times New Roman" w:cs="Times New Roman"/>
        </w:rPr>
        <w:t xml:space="preserve"> more receptively to the spread of communicable illness. Additionally, due to a lack of resources, education, and wealth, the periphery countries often lack a sturdy infrastructure to support waste management. This absence of proper waste disposal services leads to </w:t>
      </w:r>
      <w:r w:rsidR="00637466" w:rsidRPr="00056E06">
        <w:rPr>
          <w:rFonts w:ascii="Times New Roman" w:hAnsi="Times New Roman" w:cs="Times New Roman"/>
        </w:rPr>
        <w:t xml:space="preserve">the pollution of </w:t>
      </w:r>
      <w:r w:rsidR="00F93617" w:rsidRPr="00056E06">
        <w:rPr>
          <w:rFonts w:ascii="Times New Roman" w:hAnsi="Times New Roman" w:cs="Times New Roman"/>
        </w:rPr>
        <w:t xml:space="preserve">the </w:t>
      </w:r>
      <w:r w:rsidR="00637466" w:rsidRPr="00056E06">
        <w:rPr>
          <w:rFonts w:ascii="Times New Roman" w:hAnsi="Times New Roman" w:cs="Times New Roman"/>
        </w:rPr>
        <w:t>environment and can make freshwater, a scarce resource, unusable both</w:t>
      </w:r>
      <w:r w:rsidR="000E4B75" w:rsidRPr="00056E06">
        <w:rPr>
          <w:rFonts w:ascii="Times New Roman" w:hAnsi="Times New Roman" w:cs="Times New Roman"/>
        </w:rPr>
        <w:t xml:space="preserve"> to</w:t>
      </w:r>
      <w:r w:rsidR="00637466" w:rsidRPr="00056E06">
        <w:rPr>
          <w:rFonts w:ascii="Times New Roman" w:hAnsi="Times New Roman" w:cs="Times New Roman"/>
        </w:rPr>
        <w:t xml:space="preserve"> the natives and for export to the wealthier countries. Global povert</w:t>
      </w:r>
      <w:r w:rsidR="000E4B75" w:rsidRPr="00056E06">
        <w:rPr>
          <w:rFonts w:ascii="Times New Roman" w:hAnsi="Times New Roman" w:cs="Times New Roman"/>
        </w:rPr>
        <w:t xml:space="preserve">y’s implications are widespread, and </w:t>
      </w:r>
      <w:r w:rsidR="00637466" w:rsidRPr="00056E06">
        <w:rPr>
          <w:rFonts w:ascii="Times New Roman" w:hAnsi="Times New Roman" w:cs="Times New Roman"/>
        </w:rPr>
        <w:t xml:space="preserve">as the United Nations turns to a new </w:t>
      </w:r>
      <w:r w:rsidR="000E4B75" w:rsidRPr="00056E06">
        <w:rPr>
          <w:rFonts w:ascii="Times New Roman" w:hAnsi="Times New Roman" w:cs="Times New Roman"/>
        </w:rPr>
        <w:t>set of Sustainable Development G</w:t>
      </w:r>
      <w:r w:rsidR="00637466" w:rsidRPr="00056E06">
        <w:rPr>
          <w:rFonts w:ascii="Times New Roman" w:hAnsi="Times New Roman" w:cs="Times New Roman"/>
        </w:rPr>
        <w:t>oals the focus has shifted to “</w:t>
      </w:r>
      <w:r w:rsidR="00637466" w:rsidRPr="00056E06">
        <w:rPr>
          <w:rFonts w:ascii="Times New Roman" w:hAnsi="Times New Roman" w:cs="Times New Roman"/>
          <w:bCs/>
          <w:iCs/>
        </w:rPr>
        <w:t>Development that meets the needs of the present without compromising the ability of future generations to meet their own needs.”</w:t>
      </w:r>
      <w:r w:rsidR="00637466" w:rsidRPr="00056E06">
        <w:rPr>
          <w:rStyle w:val="FootnoteReference"/>
          <w:rFonts w:ascii="Times New Roman" w:hAnsi="Times New Roman" w:cs="Times New Roman"/>
          <w:bCs/>
          <w:iCs/>
        </w:rPr>
        <w:footnoteReference w:id="15"/>
      </w:r>
      <w:r w:rsidR="00637466" w:rsidRPr="00056E06">
        <w:rPr>
          <w:rFonts w:ascii="Times New Roman" w:hAnsi="Times New Roman" w:cs="Times New Roman"/>
          <w:bCs/>
          <w:iCs/>
        </w:rPr>
        <w:t xml:space="preserve"> Ambitiously stated, the first Sustainable Development Goal set forth by the United Nations is</w:t>
      </w:r>
      <w:r w:rsidR="000E4B75" w:rsidRPr="00056E06">
        <w:rPr>
          <w:rFonts w:ascii="Times New Roman" w:hAnsi="Times New Roman" w:cs="Times New Roman"/>
          <w:bCs/>
          <w:iCs/>
        </w:rPr>
        <w:t xml:space="preserve"> to</w:t>
      </w:r>
      <w:r w:rsidR="00637466" w:rsidRPr="00056E06">
        <w:rPr>
          <w:rFonts w:ascii="Times New Roman" w:hAnsi="Times New Roman" w:cs="Times New Roman"/>
          <w:bCs/>
          <w:iCs/>
        </w:rPr>
        <w:t xml:space="preserve"> eradicate poverty entirely.</w:t>
      </w:r>
      <w:r w:rsidR="00133095" w:rsidRPr="00056E06">
        <w:rPr>
          <w:rStyle w:val="FootnoteReference"/>
          <w:rFonts w:ascii="Times New Roman" w:hAnsi="Times New Roman" w:cs="Times New Roman"/>
          <w:bCs/>
          <w:iCs/>
        </w:rPr>
        <w:footnoteReference w:id="16"/>
      </w:r>
      <w:r w:rsidR="00637466" w:rsidRPr="00056E06">
        <w:rPr>
          <w:rFonts w:ascii="Times New Roman" w:hAnsi="Times New Roman" w:cs="Times New Roman"/>
          <w:bCs/>
          <w:iCs/>
        </w:rPr>
        <w:t xml:space="preserve"> Altogether, scholars in the field of international relations and epistemic communities in various other disciplines recognize the importance of reducing global poverty.</w:t>
      </w:r>
    </w:p>
    <w:p w14:paraId="0FA7BECA" w14:textId="1DEF0FB5" w:rsidR="00B33DDA" w:rsidRPr="00056E06" w:rsidRDefault="002239CA" w:rsidP="002239CA">
      <w:pPr>
        <w:spacing w:line="480" w:lineRule="auto"/>
        <w:ind w:firstLine="720"/>
        <w:rPr>
          <w:rFonts w:ascii="Times New Roman" w:hAnsi="Times New Roman" w:cs="Times New Roman"/>
        </w:rPr>
      </w:pPr>
      <w:r w:rsidRPr="00056E06">
        <w:rPr>
          <w:rFonts w:ascii="Times New Roman" w:hAnsi="Times New Roman" w:cs="Times New Roman"/>
        </w:rPr>
        <w:t xml:space="preserve"> </w:t>
      </w:r>
      <w:r w:rsidR="0013649D" w:rsidRPr="00056E06">
        <w:rPr>
          <w:rFonts w:ascii="Times New Roman" w:hAnsi="Times New Roman" w:cs="Times New Roman"/>
        </w:rPr>
        <w:t xml:space="preserve">According to the International Bank for Reconstruction and Development, </w:t>
      </w:r>
      <w:r w:rsidR="0028777B" w:rsidRPr="00056E06">
        <w:rPr>
          <w:rFonts w:ascii="Times New Roman" w:hAnsi="Times New Roman" w:cs="Times New Roman"/>
        </w:rPr>
        <w:t>also known as the World Bank Group, significant progress has been achieved in the fight against global poverty. From 1990 – when the Millennium Development Goals began – to 2012, the percentage of individuals living on less than $1.90 a day (2011 PPP) fell from 37.1% to 12.7%. This trend seems impressive; however, when focusing on the region of Sub-Saharan Africa, the percentage of people living on less than $1.90</w:t>
      </w:r>
      <w:r w:rsidR="000E4B75" w:rsidRPr="00056E06">
        <w:rPr>
          <w:rFonts w:ascii="Times New Roman" w:hAnsi="Times New Roman" w:cs="Times New Roman"/>
        </w:rPr>
        <w:t xml:space="preserve"> per day</w:t>
      </w:r>
      <w:r w:rsidR="0028777B" w:rsidRPr="00056E06">
        <w:rPr>
          <w:rFonts w:ascii="Times New Roman" w:hAnsi="Times New Roman" w:cs="Times New Roman"/>
        </w:rPr>
        <w:t xml:space="preserve"> from 1990 to 2012 fell from 56.8% to 42.7% while the population from 1990 to 2013 nearly doubled</w:t>
      </w:r>
      <w:r w:rsidR="0052330D" w:rsidRPr="00056E06">
        <w:rPr>
          <w:rFonts w:ascii="Times New Roman" w:hAnsi="Times New Roman" w:cs="Times New Roman"/>
        </w:rPr>
        <w:t xml:space="preserve"> –</w:t>
      </w:r>
      <w:r w:rsidR="0028777B" w:rsidRPr="00056E06">
        <w:rPr>
          <w:rFonts w:ascii="Times New Roman" w:hAnsi="Times New Roman" w:cs="Times New Roman"/>
        </w:rPr>
        <w:t xml:space="preserve"> from</w:t>
      </w:r>
      <w:r w:rsidR="0052330D" w:rsidRPr="00056E06">
        <w:rPr>
          <w:rFonts w:ascii="Times New Roman" w:hAnsi="Times New Roman" w:cs="Times New Roman"/>
        </w:rPr>
        <w:t xml:space="preserve"> </w:t>
      </w:r>
      <w:r w:rsidR="0028777B" w:rsidRPr="00056E06">
        <w:rPr>
          <w:rFonts w:ascii="Times New Roman" w:hAnsi="Times New Roman" w:cs="Times New Roman"/>
        </w:rPr>
        <w:t>508.2 million to 947.4 million.</w:t>
      </w:r>
      <w:r w:rsidR="000B5976" w:rsidRPr="00056E06">
        <w:rPr>
          <w:rStyle w:val="FootnoteReference"/>
          <w:rFonts w:ascii="Times New Roman" w:hAnsi="Times New Roman" w:cs="Times New Roman"/>
        </w:rPr>
        <w:t xml:space="preserve"> </w:t>
      </w:r>
      <w:r w:rsidR="000B5976" w:rsidRPr="00056E06">
        <w:rPr>
          <w:rStyle w:val="FootnoteReference"/>
          <w:rFonts w:ascii="Times New Roman" w:hAnsi="Times New Roman" w:cs="Times New Roman"/>
        </w:rPr>
        <w:footnoteReference w:id="17"/>
      </w:r>
      <w:r w:rsidR="0028777B" w:rsidRPr="00056E06">
        <w:rPr>
          <w:rFonts w:ascii="Times New Roman" w:hAnsi="Times New Roman" w:cs="Times New Roman"/>
        </w:rPr>
        <w:t xml:space="preserve"> Therefore, while the percentage fell, the raw number of individuals living in poverty </w:t>
      </w:r>
      <w:r w:rsidR="0052330D" w:rsidRPr="00056E06">
        <w:rPr>
          <w:rFonts w:ascii="Times New Roman" w:hAnsi="Times New Roman" w:cs="Times New Roman"/>
        </w:rPr>
        <w:t>realistically</w:t>
      </w:r>
      <w:r w:rsidR="0028777B" w:rsidRPr="00056E06">
        <w:rPr>
          <w:rFonts w:ascii="Times New Roman" w:hAnsi="Times New Roman" w:cs="Times New Roman"/>
        </w:rPr>
        <w:t xml:space="preserve"> increased. </w:t>
      </w:r>
    </w:p>
    <w:p w14:paraId="00195F89" w14:textId="3697C77B" w:rsidR="0065108C" w:rsidRPr="00056E06" w:rsidRDefault="0028777B" w:rsidP="00EA460A">
      <w:pPr>
        <w:spacing w:line="480" w:lineRule="auto"/>
        <w:ind w:firstLine="720"/>
        <w:rPr>
          <w:rFonts w:ascii="Times New Roman" w:hAnsi="Times New Roman" w:cs="Times New Roman"/>
        </w:rPr>
      </w:pPr>
      <w:r w:rsidRPr="00056E06">
        <w:rPr>
          <w:rFonts w:ascii="Times New Roman" w:hAnsi="Times New Roman" w:cs="Times New Roman"/>
        </w:rPr>
        <w:t xml:space="preserve">Uganda, </w:t>
      </w:r>
      <w:r w:rsidR="00120149" w:rsidRPr="00056E06">
        <w:rPr>
          <w:rFonts w:ascii="Times New Roman" w:hAnsi="Times New Roman" w:cs="Times New Roman"/>
        </w:rPr>
        <w:t xml:space="preserve">known by locals as the Pearl of Africa, </w:t>
      </w:r>
      <w:r w:rsidR="00F44E45" w:rsidRPr="00056E06">
        <w:rPr>
          <w:rFonts w:ascii="Times New Roman" w:hAnsi="Times New Roman" w:cs="Times New Roman"/>
        </w:rPr>
        <w:t>faces the burden</w:t>
      </w:r>
      <w:r w:rsidR="0052330D" w:rsidRPr="00056E06">
        <w:rPr>
          <w:rFonts w:ascii="Times New Roman" w:hAnsi="Times New Roman" w:cs="Times New Roman"/>
        </w:rPr>
        <w:t>s</w:t>
      </w:r>
      <w:r w:rsidR="00F44E45" w:rsidRPr="00056E06">
        <w:rPr>
          <w:rFonts w:ascii="Times New Roman" w:hAnsi="Times New Roman" w:cs="Times New Roman"/>
        </w:rPr>
        <w:t xml:space="preserve"> of poverty as well as the consequences of inequality. With a population in 2013 of 36.6 million i</w:t>
      </w:r>
      <w:r w:rsidR="00E21DCE" w:rsidRPr="00056E06">
        <w:rPr>
          <w:rFonts w:ascii="Times New Roman" w:hAnsi="Times New Roman" w:cs="Times New Roman"/>
        </w:rPr>
        <w:t>ndividuals, 33.2% –</w:t>
      </w:r>
      <w:r w:rsidR="00F93617" w:rsidRPr="00056E06">
        <w:rPr>
          <w:rFonts w:ascii="Times New Roman" w:hAnsi="Times New Roman" w:cs="Times New Roman"/>
        </w:rPr>
        <w:t>nearly</w:t>
      </w:r>
      <w:r w:rsidR="00E21DCE" w:rsidRPr="00056E06">
        <w:rPr>
          <w:rFonts w:ascii="Times New Roman" w:hAnsi="Times New Roman" w:cs="Times New Roman"/>
        </w:rPr>
        <w:t xml:space="preserve"> </w:t>
      </w:r>
      <w:r w:rsidR="00F93617" w:rsidRPr="00056E06">
        <w:rPr>
          <w:rFonts w:ascii="Times New Roman" w:hAnsi="Times New Roman" w:cs="Times New Roman"/>
        </w:rPr>
        <w:t>one-</w:t>
      </w:r>
      <w:r w:rsidR="00F44E45" w:rsidRPr="00056E06">
        <w:rPr>
          <w:rFonts w:ascii="Times New Roman" w:hAnsi="Times New Roman" w:cs="Times New Roman"/>
        </w:rPr>
        <w:t>third of the population – live on less than $1.90 a day (2011 PPP). Raising the daily allow</w:t>
      </w:r>
      <w:r w:rsidR="00E21DCE" w:rsidRPr="00056E06">
        <w:rPr>
          <w:rFonts w:ascii="Times New Roman" w:hAnsi="Times New Roman" w:cs="Times New Roman"/>
        </w:rPr>
        <w:t>ance to $3.10 per</w:t>
      </w:r>
      <w:r w:rsidR="00F93617" w:rsidRPr="00056E06">
        <w:rPr>
          <w:rFonts w:ascii="Times New Roman" w:hAnsi="Times New Roman" w:cs="Times New Roman"/>
        </w:rPr>
        <w:t xml:space="preserve"> day, nearly two-</w:t>
      </w:r>
      <w:r w:rsidR="00F44E45" w:rsidRPr="00056E06">
        <w:rPr>
          <w:rFonts w:ascii="Times New Roman" w:hAnsi="Times New Roman" w:cs="Times New Roman"/>
        </w:rPr>
        <w:t xml:space="preserve">thirds </w:t>
      </w:r>
      <w:r w:rsidR="00E21DCE" w:rsidRPr="00056E06">
        <w:rPr>
          <w:rFonts w:ascii="Times New Roman" w:hAnsi="Times New Roman" w:cs="Times New Roman"/>
        </w:rPr>
        <w:t>of the population, 63.03%, live</w:t>
      </w:r>
      <w:r w:rsidR="00F44E45" w:rsidRPr="00056E06">
        <w:rPr>
          <w:rFonts w:ascii="Times New Roman" w:hAnsi="Times New Roman" w:cs="Times New Roman"/>
        </w:rPr>
        <w:t xml:space="preserve"> on less than that. </w:t>
      </w:r>
      <w:r w:rsidR="00915151" w:rsidRPr="00056E06">
        <w:rPr>
          <w:rFonts w:ascii="Times New Roman" w:hAnsi="Times New Roman" w:cs="Times New Roman"/>
        </w:rPr>
        <w:t xml:space="preserve">In terms of inequality, the richest 20% in Uganda earn 49.4% of the income while the poorest 50% earn </w:t>
      </w:r>
      <w:r w:rsidR="00E21DCE" w:rsidRPr="00056E06">
        <w:rPr>
          <w:rFonts w:ascii="Times New Roman" w:hAnsi="Times New Roman" w:cs="Times New Roman"/>
        </w:rPr>
        <w:t>scarcely</w:t>
      </w:r>
      <w:r w:rsidR="00486872" w:rsidRPr="00056E06">
        <w:rPr>
          <w:rFonts w:ascii="Times New Roman" w:hAnsi="Times New Roman" w:cs="Times New Roman"/>
        </w:rPr>
        <w:t xml:space="preserve"> more than 20%.</w:t>
      </w:r>
      <w:r w:rsidR="00486872" w:rsidRPr="00056E06">
        <w:rPr>
          <w:rStyle w:val="FootnoteReference"/>
          <w:rFonts w:ascii="Times New Roman" w:hAnsi="Times New Roman" w:cs="Times New Roman"/>
        </w:rPr>
        <w:footnoteReference w:id="18"/>
      </w:r>
      <w:r w:rsidR="00EA460A" w:rsidRPr="00056E06">
        <w:rPr>
          <w:rFonts w:ascii="Times New Roman" w:hAnsi="Times New Roman" w:cs="Times New Roman"/>
        </w:rPr>
        <w:t xml:space="preserve"> Additionally, Uganda</w:t>
      </w:r>
      <w:r w:rsidR="00E21DCE" w:rsidRPr="00056E06">
        <w:rPr>
          <w:rFonts w:ascii="Times New Roman" w:hAnsi="Times New Roman" w:cs="Times New Roman"/>
        </w:rPr>
        <w:t>’s two largest exports include c</w:t>
      </w:r>
      <w:r w:rsidR="00EA460A" w:rsidRPr="00056E06">
        <w:rPr>
          <w:rFonts w:ascii="Times New Roman" w:hAnsi="Times New Roman" w:cs="Times New Roman"/>
        </w:rPr>
        <w:t xml:space="preserve">offee and raw tobacco – </w:t>
      </w:r>
      <w:r w:rsidR="00E21DCE" w:rsidRPr="00056E06">
        <w:rPr>
          <w:rFonts w:ascii="Times New Roman" w:hAnsi="Times New Roman" w:cs="Times New Roman"/>
        </w:rPr>
        <w:t xml:space="preserve">both </w:t>
      </w:r>
      <w:r w:rsidR="00EA460A" w:rsidRPr="00056E06">
        <w:rPr>
          <w:rFonts w:ascii="Times New Roman" w:hAnsi="Times New Roman" w:cs="Times New Roman"/>
        </w:rPr>
        <w:t xml:space="preserve">raw commodities that can be manufactured into finished goods and sold back to the developing countries. </w:t>
      </w:r>
    </w:p>
    <w:p w14:paraId="7023656B" w14:textId="45B491D6" w:rsidR="008106EA" w:rsidRPr="00056E06" w:rsidRDefault="008106EA" w:rsidP="0078203A">
      <w:pPr>
        <w:spacing w:line="480" w:lineRule="auto"/>
        <w:ind w:firstLine="720"/>
        <w:rPr>
          <w:rFonts w:ascii="Times New Roman" w:hAnsi="Times New Roman" w:cs="Times New Roman"/>
        </w:rPr>
      </w:pPr>
      <w:proofErr w:type="spellStart"/>
      <w:r w:rsidRPr="00056E06">
        <w:rPr>
          <w:rFonts w:ascii="Times New Roman" w:hAnsi="Times New Roman" w:cs="Times New Roman"/>
        </w:rPr>
        <w:t>Jörg</w:t>
      </w:r>
      <w:proofErr w:type="spellEnd"/>
      <w:r w:rsidRPr="00056E06">
        <w:rPr>
          <w:rFonts w:ascii="Times New Roman" w:hAnsi="Times New Roman" w:cs="Times New Roman"/>
        </w:rPr>
        <w:t xml:space="preserve"> </w:t>
      </w:r>
      <w:proofErr w:type="spellStart"/>
      <w:r w:rsidRPr="00056E06">
        <w:rPr>
          <w:rFonts w:ascii="Times New Roman" w:hAnsi="Times New Roman" w:cs="Times New Roman"/>
        </w:rPr>
        <w:t>Wiegratz</w:t>
      </w:r>
      <w:proofErr w:type="spellEnd"/>
      <w:r w:rsidRPr="00056E06">
        <w:rPr>
          <w:rFonts w:ascii="Times New Roman" w:hAnsi="Times New Roman" w:cs="Times New Roman"/>
        </w:rPr>
        <w:t>, lecturer in Political Economy of Global Development at the University of Leeds and leading researcher on the impact of neoliberalism on developing countries’ political economies, asserts first and foremost that, “Uganda is regarded as the African country that has adopted the neoliberal reform package most extensively.”</w:t>
      </w:r>
      <w:r w:rsidRPr="00056E06">
        <w:rPr>
          <w:rStyle w:val="FootnoteReference"/>
          <w:rFonts w:ascii="Times New Roman" w:hAnsi="Times New Roman" w:cs="Times New Roman"/>
        </w:rPr>
        <w:footnoteReference w:id="19"/>
      </w:r>
      <w:r w:rsidRPr="00056E06">
        <w:rPr>
          <w:rFonts w:ascii="Times New Roman" w:hAnsi="Times New Roman" w:cs="Times New Roman"/>
        </w:rPr>
        <w:t xml:space="preserve"> This extensive research study utilized in-depth interviews with elites from government, media, ac</w:t>
      </w:r>
      <w:r w:rsidR="00E21DCE" w:rsidRPr="00056E06">
        <w:rPr>
          <w:rFonts w:ascii="Times New Roman" w:hAnsi="Times New Roman" w:cs="Times New Roman"/>
        </w:rPr>
        <w:t xml:space="preserve">ademia, donor organizations, </w:t>
      </w:r>
      <w:r w:rsidRPr="00056E06">
        <w:rPr>
          <w:rFonts w:ascii="Times New Roman" w:hAnsi="Times New Roman" w:cs="Times New Roman"/>
        </w:rPr>
        <w:t>churches, smal</w:t>
      </w:r>
      <w:r w:rsidR="00E21DCE" w:rsidRPr="00056E06">
        <w:rPr>
          <w:rFonts w:ascii="Times New Roman" w:hAnsi="Times New Roman" w:cs="Times New Roman"/>
        </w:rPr>
        <w:t>lholder farmers, traders, and</w:t>
      </w:r>
      <w:r w:rsidRPr="00056E06">
        <w:rPr>
          <w:rFonts w:ascii="Times New Roman" w:hAnsi="Times New Roman" w:cs="Times New Roman"/>
        </w:rPr>
        <w:t xml:space="preserve"> middle men.</w:t>
      </w:r>
      <w:r w:rsidR="00E21DCE" w:rsidRPr="00056E06">
        <w:rPr>
          <w:rFonts w:ascii="Times New Roman" w:hAnsi="Times New Roman" w:cs="Times New Roman"/>
        </w:rPr>
        <w:t xml:space="preserve"> Overall, the research concludes</w:t>
      </w:r>
      <w:r w:rsidRPr="00056E06">
        <w:rPr>
          <w:rFonts w:ascii="Times New Roman" w:hAnsi="Times New Roman" w:cs="Times New Roman"/>
        </w:rPr>
        <w:t xml:space="preserve"> two </w:t>
      </w:r>
      <w:r w:rsidR="00E21DCE" w:rsidRPr="00056E06">
        <w:rPr>
          <w:rFonts w:ascii="Times New Roman" w:hAnsi="Times New Roman" w:cs="Times New Roman"/>
        </w:rPr>
        <w:t>note</w:t>
      </w:r>
      <w:r w:rsidRPr="00056E06">
        <w:rPr>
          <w:rFonts w:ascii="Times New Roman" w:hAnsi="Times New Roman" w:cs="Times New Roman"/>
        </w:rPr>
        <w:t xml:space="preserve">worthy determinations: first, the </w:t>
      </w:r>
      <w:r w:rsidR="00A657E7" w:rsidRPr="00056E06">
        <w:rPr>
          <w:rFonts w:ascii="Times New Roman" w:hAnsi="Times New Roman" w:cs="Times New Roman"/>
        </w:rPr>
        <w:t xml:space="preserve">embodiment of </w:t>
      </w:r>
      <w:r w:rsidR="00E047CF" w:rsidRPr="00056E06">
        <w:rPr>
          <w:rFonts w:ascii="Times New Roman" w:hAnsi="Times New Roman" w:cs="Times New Roman"/>
        </w:rPr>
        <w:t>neoliberalism’s effects on the political economy of U</w:t>
      </w:r>
      <w:r w:rsidR="00775974" w:rsidRPr="00056E06">
        <w:rPr>
          <w:rFonts w:ascii="Times New Roman" w:hAnsi="Times New Roman" w:cs="Times New Roman"/>
        </w:rPr>
        <w:t>ganda; and second, the impact neoliberalism has had on the</w:t>
      </w:r>
      <w:r w:rsidR="005B34C1" w:rsidRPr="00056E06">
        <w:rPr>
          <w:rFonts w:ascii="Times New Roman" w:hAnsi="Times New Roman" w:cs="Times New Roman"/>
        </w:rPr>
        <w:t xml:space="preserve"> moral norms and social values when utilized as an ideology for society. Broadly stated, Wie</w:t>
      </w:r>
      <w:r w:rsidR="00E21DCE" w:rsidRPr="00056E06">
        <w:rPr>
          <w:rFonts w:ascii="Times New Roman" w:hAnsi="Times New Roman" w:cs="Times New Roman"/>
        </w:rPr>
        <w:t>gratz cited various effects of n</w:t>
      </w:r>
      <w:r w:rsidR="005B34C1" w:rsidRPr="00056E06">
        <w:rPr>
          <w:rFonts w:ascii="Times New Roman" w:hAnsi="Times New Roman" w:cs="Times New Roman"/>
        </w:rPr>
        <w:t>eoliberalism on Uganda through changes in the relationships and trade strategies amongst smallholder fa</w:t>
      </w:r>
      <w:r w:rsidR="00F93617" w:rsidRPr="00056E06">
        <w:rPr>
          <w:rFonts w:ascii="Times New Roman" w:hAnsi="Times New Roman" w:cs="Times New Roman"/>
        </w:rPr>
        <w:t>r</w:t>
      </w:r>
      <w:r w:rsidR="005B34C1" w:rsidRPr="00056E06">
        <w:rPr>
          <w:rFonts w:ascii="Times New Roman" w:hAnsi="Times New Roman" w:cs="Times New Roman"/>
        </w:rPr>
        <w:t>mers and traders in the rural markets. When interviewed</w:t>
      </w:r>
      <w:r w:rsidR="00E21DCE" w:rsidRPr="00056E06">
        <w:rPr>
          <w:rFonts w:ascii="Times New Roman" w:hAnsi="Times New Roman" w:cs="Times New Roman"/>
        </w:rPr>
        <w:t>,</w:t>
      </w:r>
      <w:r w:rsidR="005B34C1" w:rsidRPr="00056E06">
        <w:rPr>
          <w:rFonts w:ascii="Times New Roman" w:hAnsi="Times New Roman" w:cs="Times New Roman"/>
        </w:rPr>
        <w:t xml:space="preserve"> many respondents cited malpractice</w:t>
      </w:r>
      <w:r w:rsidR="00E21DCE" w:rsidRPr="00056E06">
        <w:rPr>
          <w:rFonts w:ascii="Times New Roman" w:hAnsi="Times New Roman" w:cs="Times New Roman"/>
        </w:rPr>
        <w:t>,</w:t>
      </w:r>
      <w:r w:rsidR="005B34C1" w:rsidRPr="00056E06">
        <w:rPr>
          <w:rFonts w:ascii="Times New Roman" w:hAnsi="Times New Roman" w:cs="Times New Roman"/>
        </w:rPr>
        <w:t xml:space="preserve"> exhibited as a result of neoliberal</w:t>
      </w:r>
      <w:r w:rsidR="00E21DCE" w:rsidRPr="00056E06">
        <w:rPr>
          <w:rFonts w:ascii="Times New Roman" w:hAnsi="Times New Roman" w:cs="Times New Roman"/>
        </w:rPr>
        <w:t>ism, in their trade relationships. T</w:t>
      </w:r>
      <w:r w:rsidR="00F93617" w:rsidRPr="00056E06">
        <w:rPr>
          <w:rFonts w:ascii="Times New Roman" w:hAnsi="Times New Roman" w:cs="Times New Roman"/>
        </w:rPr>
        <w:t>hese malpractices include</w:t>
      </w:r>
      <w:r w:rsidR="005B34C1" w:rsidRPr="00056E06">
        <w:rPr>
          <w:rFonts w:ascii="Times New Roman" w:hAnsi="Times New Roman" w:cs="Times New Roman"/>
        </w:rPr>
        <w:t xml:space="preserve"> intimidation, collusion, theft, corruption, deception, and price-quantity/quality controls. </w:t>
      </w:r>
      <w:r w:rsidR="00E21DCE" w:rsidRPr="00056E06">
        <w:rPr>
          <w:rFonts w:ascii="Times New Roman" w:hAnsi="Times New Roman" w:cs="Times New Roman"/>
        </w:rPr>
        <w:t>Specifically</w:t>
      </w:r>
      <w:r w:rsidR="005B34C1" w:rsidRPr="00056E06">
        <w:rPr>
          <w:rFonts w:ascii="Times New Roman" w:hAnsi="Times New Roman" w:cs="Times New Roman"/>
        </w:rPr>
        <w:t>, when interviewed, “Farmers estimated that about 7 to 10 out of 10 traders are involved in malpractice.”</w:t>
      </w:r>
      <w:r w:rsidR="005B34C1" w:rsidRPr="00056E06">
        <w:rPr>
          <w:rStyle w:val="FootnoteReference"/>
          <w:rFonts w:ascii="Times New Roman" w:hAnsi="Times New Roman" w:cs="Times New Roman"/>
        </w:rPr>
        <w:footnoteReference w:id="20"/>
      </w:r>
      <w:r w:rsidR="00A33C3D" w:rsidRPr="00056E06">
        <w:rPr>
          <w:rFonts w:ascii="Times New Roman" w:hAnsi="Times New Roman" w:cs="Times New Roman"/>
        </w:rPr>
        <w:t xml:space="preserve"> </w:t>
      </w:r>
    </w:p>
    <w:p w14:paraId="1B38AD5A" w14:textId="2C473F19" w:rsidR="00143AEC" w:rsidRPr="00056E06" w:rsidRDefault="008F6611" w:rsidP="0078203A">
      <w:pPr>
        <w:spacing w:line="480" w:lineRule="auto"/>
        <w:ind w:firstLine="720"/>
        <w:rPr>
          <w:rFonts w:ascii="Times New Roman" w:hAnsi="Times New Roman" w:cs="Times New Roman"/>
        </w:rPr>
      </w:pPr>
      <w:r w:rsidRPr="00056E06">
        <w:rPr>
          <w:rFonts w:ascii="Times New Roman" w:hAnsi="Times New Roman" w:cs="Times New Roman"/>
        </w:rPr>
        <w:t xml:space="preserve">Corruption, as mentioned previously as a repercussion of the neoliberalist ideology, is cited by Transparency International </w:t>
      </w:r>
      <w:r w:rsidR="00E21DCE" w:rsidRPr="00056E06">
        <w:rPr>
          <w:rFonts w:ascii="Times New Roman" w:hAnsi="Times New Roman" w:cs="Times New Roman"/>
        </w:rPr>
        <w:t xml:space="preserve">as </w:t>
      </w:r>
      <w:r w:rsidRPr="00056E06">
        <w:rPr>
          <w:rFonts w:ascii="Times New Roman" w:hAnsi="Times New Roman" w:cs="Times New Roman"/>
        </w:rPr>
        <w:t xml:space="preserve">one of the largest obstacles to economic growth in Uganda. </w:t>
      </w:r>
      <w:r w:rsidR="00B25CEA" w:rsidRPr="00056E06">
        <w:rPr>
          <w:rFonts w:ascii="Times New Roman" w:hAnsi="Times New Roman" w:cs="Times New Roman"/>
        </w:rPr>
        <w:t>Transparency International is a Non-Governmental Organization which tracks and exposes corruption in international development. Specifically, corruption most commonly occurs in the form of bribes in which officials demand unsolicited payments in the education, delivery service, and public health sectors. In fact, in a citizens survey conducted in 2011, “nearly 49% of citizens who interacted with police reported having to pay bribes.”</w:t>
      </w:r>
      <w:r w:rsidR="00B25CEA" w:rsidRPr="00056E06">
        <w:rPr>
          <w:rStyle w:val="FootnoteReference"/>
          <w:rFonts w:ascii="Times New Roman" w:hAnsi="Times New Roman" w:cs="Times New Roman"/>
        </w:rPr>
        <w:footnoteReference w:id="21"/>
      </w:r>
      <w:r w:rsidR="00EA460A" w:rsidRPr="00056E06">
        <w:rPr>
          <w:rFonts w:ascii="Times New Roman" w:hAnsi="Times New Roman" w:cs="Times New Roman"/>
        </w:rPr>
        <w:t xml:space="preserve"> This corruption, stemming from the deregulation demande</w:t>
      </w:r>
      <w:r w:rsidR="00E21DCE" w:rsidRPr="00056E06">
        <w:rPr>
          <w:rFonts w:ascii="Times New Roman" w:hAnsi="Times New Roman" w:cs="Times New Roman"/>
        </w:rPr>
        <w:t>d by neoliberalism, leads</w:t>
      </w:r>
      <w:r w:rsidR="00EA460A" w:rsidRPr="00056E06">
        <w:rPr>
          <w:rFonts w:ascii="Times New Roman" w:hAnsi="Times New Roman" w:cs="Times New Roman"/>
        </w:rPr>
        <w:t xml:space="preserve"> the country to further dependency on aid. </w:t>
      </w:r>
      <w:r w:rsidR="00901E13" w:rsidRPr="00056E06">
        <w:rPr>
          <w:rFonts w:ascii="Times New Roman" w:hAnsi="Times New Roman" w:cs="Times New Roman"/>
        </w:rPr>
        <w:t>Evident in their external debt of $4,361,282,000 in 2013, Uganda has been classified as a heavily aid-dependent country.</w:t>
      </w:r>
      <w:r w:rsidR="00901E13" w:rsidRPr="00056E06">
        <w:rPr>
          <w:rStyle w:val="FootnoteReference"/>
          <w:rFonts w:ascii="Times New Roman" w:hAnsi="Times New Roman" w:cs="Times New Roman"/>
        </w:rPr>
        <w:footnoteReference w:id="22"/>
      </w:r>
      <w:r w:rsidR="00A85F8D" w:rsidRPr="00056E06">
        <w:rPr>
          <w:rFonts w:ascii="Times New Roman" w:hAnsi="Times New Roman" w:cs="Times New Roman"/>
        </w:rPr>
        <w:t xml:space="preserve"> Transparency International cited multiple scandals which exposed the embezzlement of aid </w:t>
      </w:r>
      <w:r w:rsidR="00E21DCE" w:rsidRPr="00056E06">
        <w:rPr>
          <w:rFonts w:ascii="Times New Roman" w:hAnsi="Times New Roman" w:cs="Times New Roman"/>
        </w:rPr>
        <w:t xml:space="preserve">monies </w:t>
      </w:r>
      <w:r w:rsidR="00A85F8D" w:rsidRPr="00056E06">
        <w:rPr>
          <w:rFonts w:ascii="Times New Roman" w:hAnsi="Times New Roman" w:cs="Times New Roman"/>
        </w:rPr>
        <w:t xml:space="preserve">by corrupt political officials – yet, the West has continued to provide aid money to Uganda knowing that the money often does not reach the citizens </w:t>
      </w:r>
      <w:r w:rsidR="00E21DCE" w:rsidRPr="00056E06">
        <w:rPr>
          <w:rFonts w:ascii="Times New Roman" w:hAnsi="Times New Roman" w:cs="Times New Roman"/>
        </w:rPr>
        <w:t>for whom it was intended</w:t>
      </w:r>
      <w:r w:rsidR="00A85F8D" w:rsidRPr="00056E06">
        <w:rPr>
          <w:rFonts w:ascii="Times New Roman" w:hAnsi="Times New Roman" w:cs="Times New Roman"/>
        </w:rPr>
        <w:t>.</w:t>
      </w:r>
      <w:r w:rsidR="0052330D" w:rsidRPr="00056E06">
        <w:rPr>
          <w:rFonts w:ascii="Times New Roman" w:hAnsi="Times New Roman" w:cs="Times New Roman"/>
        </w:rPr>
        <w:t xml:space="preserve"> Dependency theory explains the West’s continuance to lend in spite of rampant</w:t>
      </w:r>
      <w:r w:rsidR="009E2418" w:rsidRPr="00056E06">
        <w:rPr>
          <w:rFonts w:ascii="Times New Roman" w:hAnsi="Times New Roman" w:cs="Times New Roman"/>
        </w:rPr>
        <w:t xml:space="preserve"> corruption as a ploy for the West to keep Uganda in debt and aid-dependent.</w:t>
      </w:r>
    </w:p>
    <w:p w14:paraId="258A39A2" w14:textId="069BF59F" w:rsidR="00143AEC" w:rsidRPr="00056E06" w:rsidRDefault="00143AEC" w:rsidP="00143AEC">
      <w:pPr>
        <w:spacing w:line="480" w:lineRule="auto"/>
        <w:ind w:firstLine="720"/>
        <w:rPr>
          <w:rFonts w:ascii="Times New Roman" w:hAnsi="Times New Roman" w:cs="Times New Roman"/>
        </w:rPr>
      </w:pPr>
      <w:r w:rsidRPr="00056E06">
        <w:rPr>
          <w:rFonts w:ascii="Times New Roman" w:hAnsi="Times New Roman" w:cs="Times New Roman"/>
        </w:rPr>
        <w:t>Kingdon’s suggestion to focus on the climate that allows for the receptiveness of social actors to the problem of poverty sheds insight on neoliberalism as an ideolo</w:t>
      </w:r>
      <w:r w:rsidR="00E21DCE" w:rsidRPr="00056E06">
        <w:rPr>
          <w:rFonts w:ascii="Times New Roman" w:hAnsi="Times New Roman" w:cs="Times New Roman"/>
        </w:rPr>
        <w:t>gy. As neoliberalism adjusts</w:t>
      </w:r>
      <w:r w:rsidRPr="00056E06">
        <w:rPr>
          <w:rFonts w:ascii="Times New Roman" w:hAnsi="Times New Roman" w:cs="Times New Roman"/>
        </w:rPr>
        <w:t xml:space="preserve"> moral</w:t>
      </w:r>
      <w:r w:rsidR="00E21DCE" w:rsidRPr="00056E06">
        <w:rPr>
          <w:rFonts w:ascii="Times New Roman" w:hAnsi="Times New Roman" w:cs="Times New Roman"/>
        </w:rPr>
        <w:t xml:space="preserve"> norms and social values toward</w:t>
      </w:r>
      <w:r w:rsidRPr="00056E06">
        <w:rPr>
          <w:rFonts w:ascii="Times New Roman" w:hAnsi="Times New Roman" w:cs="Times New Roman"/>
        </w:rPr>
        <w:t xml:space="preserve"> the acceptance of corruption and dominant relationships, the climate established </w:t>
      </w:r>
      <w:r w:rsidR="00E21DCE" w:rsidRPr="00056E06">
        <w:rPr>
          <w:rFonts w:ascii="Times New Roman" w:hAnsi="Times New Roman" w:cs="Times New Roman"/>
        </w:rPr>
        <w:t xml:space="preserve">as a result </w:t>
      </w:r>
      <w:r w:rsidRPr="00056E06">
        <w:rPr>
          <w:rFonts w:ascii="Times New Roman" w:hAnsi="Times New Roman" w:cs="Times New Roman"/>
        </w:rPr>
        <w:t>allows social actors to be receptive to poverty and inequality. Additionally, Foucault’s theory of post-modernism explains that these discourses</w:t>
      </w:r>
      <w:r w:rsidR="00E21DCE" w:rsidRPr="00056E06">
        <w:rPr>
          <w:rFonts w:ascii="Times New Roman" w:hAnsi="Times New Roman" w:cs="Times New Roman"/>
        </w:rPr>
        <w:t>,</w:t>
      </w:r>
      <w:r w:rsidRPr="00056E06">
        <w:rPr>
          <w:rFonts w:ascii="Times New Roman" w:hAnsi="Times New Roman" w:cs="Times New Roman"/>
        </w:rPr>
        <w:t xml:space="preserve"> which legitimize corrupt practices such as bribery</w:t>
      </w:r>
      <w:r w:rsidR="00E21DCE" w:rsidRPr="00056E06">
        <w:rPr>
          <w:rFonts w:ascii="Times New Roman" w:hAnsi="Times New Roman" w:cs="Times New Roman"/>
        </w:rPr>
        <w:t>,</w:t>
      </w:r>
      <w:r w:rsidRPr="00056E06">
        <w:rPr>
          <w:rFonts w:ascii="Times New Roman" w:hAnsi="Times New Roman" w:cs="Times New Roman"/>
        </w:rPr>
        <w:t xml:space="preserve"> help to transform neoliberalism as an ideology into neoliberalism as reality.</w:t>
      </w:r>
    </w:p>
    <w:p w14:paraId="27114702" w14:textId="7936BABA" w:rsidR="00A33C3D" w:rsidRPr="00056E06" w:rsidRDefault="0067485D" w:rsidP="0067485D">
      <w:pPr>
        <w:spacing w:line="480" w:lineRule="auto"/>
        <w:jc w:val="center"/>
        <w:rPr>
          <w:rFonts w:ascii="Times New Roman" w:hAnsi="Times New Roman" w:cs="Times New Roman"/>
        </w:rPr>
      </w:pPr>
      <w:r w:rsidRPr="00056E06">
        <w:rPr>
          <w:rFonts w:ascii="Times New Roman" w:hAnsi="Times New Roman" w:cs="Times New Roman"/>
        </w:rPr>
        <w:t>Conclusion</w:t>
      </w:r>
    </w:p>
    <w:p w14:paraId="51B00278" w14:textId="57B17432" w:rsidR="001232C0" w:rsidRPr="00056E06" w:rsidRDefault="002A7BCE" w:rsidP="00BB460F">
      <w:pPr>
        <w:spacing w:line="480" w:lineRule="auto"/>
        <w:rPr>
          <w:rFonts w:ascii="Times New Roman" w:hAnsi="Times New Roman" w:cs="Times New Roman"/>
        </w:rPr>
      </w:pPr>
      <w:r w:rsidRPr="00056E06">
        <w:rPr>
          <w:rFonts w:ascii="Times New Roman" w:hAnsi="Times New Roman" w:cs="Times New Roman"/>
        </w:rPr>
        <w:tab/>
        <w:t>Dependency theorist</w:t>
      </w:r>
      <w:r w:rsidR="00E21DCE" w:rsidRPr="00056E06">
        <w:rPr>
          <w:rFonts w:ascii="Times New Roman" w:hAnsi="Times New Roman" w:cs="Times New Roman"/>
        </w:rPr>
        <w:t>s</w:t>
      </w:r>
      <w:r w:rsidRPr="00056E06">
        <w:rPr>
          <w:rFonts w:ascii="Times New Roman" w:hAnsi="Times New Roman" w:cs="Times New Roman"/>
        </w:rPr>
        <w:t xml:space="preserve"> – and </w:t>
      </w:r>
      <w:r w:rsidR="00F93617" w:rsidRPr="00056E06">
        <w:rPr>
          <w:rFonts w:ascii="Times New Roman" w:hAnsi="Times New Roman" w:cs="Times New Roman"/>
        </w:rPr>
        <w:t>particularly Neo-M</w:t>
      </w:r>
      <w:r w:rsidRPr="00056E06">
        <w:rPr>
          <w:rFonts w:ascii="Times New Roman" w:hAnsi="Times New Roman" w:cs="Times New Roman"/>
        </w:rPr>
        <w:t>arxists – argue that the issue of global poverty is infinitely perpetual, and no true solution for ending</w:t>
      </w:r>
      <w:r w:rsidR="00E21DCE" w:rsidRPr="00056E06">
        <w:rPr>
          <w:rFonts w:ascii="Times New Roman" w:hAnsi="Times New Roman" w:cs="Times New Roman"/>
        </w:rPr>
        <w:t xml:space="preserve"> global poverty exists; i</w:t>
      </w:r>
      <w:r w:rsidRPr="00056E06">
        <w:rPr>
          <w:rFonts w:ascii="Times New Roman" w:hAnsi="Times New Roman" w:cs="Times New Roman"/>
        </w:rPr>
        <w:t>n other words, the exploitation of the po</w:t>
      </w:r>
      <w:r w:rsidR="00F93617" w:rsidRPr="00056E06">
        <w:rPr>
          <w:rFonts w:ascii="Times New Roman" w:hAnsi="Times New Roman" w:cs="Times New Roman"/>
        </w:rPr>
        <w:t>or by the wealthy will continue</w:t>
      </w:r>
      <w:r w:rsidRPr="00056E06">
        <w:rPr>
          <w:rFonts w:ascii="Times New Roman" w:hAnsi="Times New Roman" w:cs="Times New Roman"/>
        </w:rPr>
        <w:t xml:space="preserve"> indefinitely. However, borrowing from constructivism, the possibility of a solution – or</w:t>
      </w:r>
      <w:r w:rsidR="00F93617" w:rsidRPr="00056E06">
        <w:rPr>
          <w:rFonts w:ascii="Times New Roman" w:hAnsi="Times New Roman" w:cs="Times New Roman"/>
        </w:rPr>
        <w:t>,</w:t>
      </w:r>
      <w:r w:rsidRPr="00056E06">
        <w:rPr>
          <w:rFonts w:ascii="Times New Roman" w:hAnsi="Times New Roman" w:cs="Times New Roman"/>
        </w:rPr>
        <w:t xml:space="preserve"> at least</w:t>
      </w:r>
      <w:r w:rsidR="00F93617" w:rsidRPr="00056E06">
        <w:rPr>
          <w:rFonts w:ascii="Times New Roman" w:hAnsi="Times New Roman" w:cs="Times New Roman"/>
        </w:rPr>
        <w:t>,</w:t>
      </w:r>
      <w:r w:rsidRPr="00056E06">
        <w:rPr>
          <w:rFonts w:ascii="Times New Roman" w:hAnsi="Times New Roman" w:cs="Times New Roman"/>
        </w:rPr>
        <w:t xml:space="preserve"> a massive reduction – exists. </w:t>
      </w:r>
      <w:r w:rsidR="00E21DCE" w:rsidRPr="00056E06">
        <w:rPr>
          <w:rFonts w:ascii="Times New Roman" w:hAnsi="Times New Roman" w:cs="Times New Roman"/>
        </w:rPr>
        <w:t>Previously mentioned in</w:t>
      </w:r>
      <w:r w:rsidRPr="00056E06">
        <w:rPr>
          <w:rFonts w:ascii="Times New Roman" w:hAnsi="Times New Roman" w:cs="Times New Roman"/>
        </w:rPr>
        <w:t xml:space="preserve"> the theoretical literature review, the search for an ontological cause of global poverty is</w:t>
      </w:r>
      <w:r w:rsidR="00CC63FA" w:rsidRPr="00056E06">
        <w:rPr>
          <w:rFonts w:ascii="Times New Roman" w:hAnsi="Times New Roman" w:cs="Times New Roman"/>
        </w:rPr>
        <w:t xml:space="preserve"> viewed by many constructivists as</w:t>
      </w:r>
      <w:r w:rsidRPr="00056E06">
        <w:rPr>
          <w:rFonts w:ascii="Times New Roman" w:hAnsi="Times New Roman" w:cs="Times New Roman"/>
        </w:rPr>
        <w:t xml:space="preserve"> a frivolous allocation of resources. </w:t>
      </w:r>
      <w:r w:rsidR="00BB460F" w:rsidRPr="00056E06">
        <w:rPr>
          <w:rFonts w:ascii="Times New Roman" w:hAnsi="Times New Roman" w:cs="Times New Roman"/>
        </w:rPr>
        <w:t xml:space="preserve">Rather, further research must be conducted </w:t>
      </w:r>
      <w:r w:rsidR="00E21DCE" w:rsidRPr="00056E06">
        <w:rPr>
          <w:rFonts w:ascii="Times New Roman" w:hAnsi="Times New Roman" w:cs="Times New Roman"/>
        </w:rPr>
        <w:t>to examine</w:t>
      </w:r>
      <w:r w:rsidR="00BB460F" w:rsidRPr="00056E06">
        <w:rPr>
          <w:rFonts w:ascii="Times New Roman" w:hAnsi="Times New Roman" w:cs="Times New Roman"/>
        </w:rPr>
        <w:t xml:space="preserve"> the discourses that allow</w:t>
      </w:r>
      <w:r w:rsidR="00E21DCE" w:rsidRPr="00056E06">
        <w:rPr>
          <w:rFonts w:ascii="Times New Roman" w:hAnsi="Times New Roman" w:cs="Times New Roman"/>
        </w:rPr>
        <w:t xml:space="preserve"> for</w:t>
      </w:r>
      <w:r w:rsidR="00BB460F" w:rsidRPr="00056E06">
        <w:rPr>
          <w:rFonts w:ascii="Times New Roman" w:hAnsi="Times New Roman" w:cs="Times New Roman"/>
        </w:rPr>
        <w:t xml:space="preserve"> the perpetuation of global poverty and inequality – one of which is neoliberalism as an ideology. As these discourses are identified, and progress can be made to counteract this way of thinking, the possibility for a reduction of poverty around the world will increase. However, the United Nation’s first goal of the Sustainable Development Goals is to eliminate poverty of all kinds everywhere. If this</w:t>
      </w:r>
      <w:r w:rsidR="00E21DCE" w:rsidRPr="00056E06">
        <w:rPr>
          <w:rFonts w:ascii="Times New Roman" w:hAnsi="Times New Roman" w:cs="Times New Roman"/>
        </w:rPr>
        <w:t xml:space="preserve"> poverty-free world</w:t>
      </w:r>
      <w:r w:rsidR="00BB460F" w:rsidRPr="00056E06">
        <w:rPr>
          <w:rFonts w:ascii="Times New Roman" w:hAnsi="Times New Roman" w:cs="Times New Roman"/>
        </w:rPr>
        <w:t xml:space="preserve"> is truly an aim for the future, the need for research in poverty alleviation and reduction is more paramount now th</w:t>
      </w:r>
      <w:r w:rsidR="00E21DCE" w:rsidRPr="00056E06">
        <w:rPr>
          <w:rFonts w:ascii="Times New Roman" w:hAnsi="Times New Roman" w:cs="Times New Roman"/>
        </w:rPr>
        <w:t>a</w:t>
      </w:r>
      <w:r w:rsidR="00BB460F" w:rsidRPr="00056E06">
        <w:rPr>
          <w:rFonts w:ascii="Times New Roman" w:hAnsi="Times New Roman" w:cs="Times New Roman"/>
        </w:rPr>
        <w:t>n ever before.</w:t>
      </w:r>
    </w:p>
    <w:p w14:paraId="4B815A1C" w14:textId="77777777" w:rsidR="00B43A5A" w:rsidRPr="00056E06" w:rsidRDefault="00B43A5A">
      <w:pPr>
        <w:rPr>
          <w:rFonts w:ascii="Times New Roman" w:hAnsi="Times New Roman" w:cs="Times New Roman"/>
        </w:rPr>
      </w:pPr>
      <w:r w:rsidRPr="00056E06">
        <w:rPr>
          <w:rFonts w:ascii="Times New Roman" w:hAnsi="Times New Roman" w:cs="Times New Roman"/>
        </w:rPr>
        <w:br w:type="page"/>
      </w:r>
    </w:p>
    <w:p w14:paraId="5B3C530B" w14:textId="4460AAB2" w:rsidR="00F93617" w:rsidRPr="00056E06" w:rsidRDefault="00F93617" w:rsidP="00F93617">
      <w:pPr>
        <w:spacing w:line="480" w:lineRule="auto"/>
        <w:jc w:val="center"/>
        <w:rPr>
          <w:rFonts w:ascii="Times New Roman" w:hAnsi="Times New Roman" w:cs="Times New Roman"/>
        </w:rPr>
      </w:pPr>
      <w:r w:rsidRPr="00056E06">
        <w:rPr>
          <w:rFonts w:ascii="Times New Roman" w:hAnsi="Times New Roman" w:cs="Times New Roman"/>
        </w:rPr>
        <w:t>Bibliography</w:t>
      </w:r>
    </w:p>
    <w:p w14:paraId="72D4FC89" w14:textId="77777777" w:rsidR="00312DBD" w:rsidRPr="00056E06" w:rsidRDefault="0072450E" w:rsidP="00F93617">
      <w:pPr>
        <w:spacing w:line="480" w:lineRule="auto"/>
        <w:ind w:left="720" w:hanging="720"/>
        <w:rPr>
          <w:rFonts w:ascii="Times New Roman" w:hAnsi="Times New Roman" w:cs="Times New Roman"/>
        </w:rPr>
      </w:pPr>
      <w:r w:rsidRPr="00056E06">
        <w:rPr>
          <w:rFonts w:ascii="Times New Roman" w:hAnsi="Times New Roman" w:cs="Times New Roman"/>
        </w:rPr>
        <w:t>“</w:t>
      </w:r>
      <w:proofErr w:type="spellStart"/>
      <w:r w:rsidRPr="00056E06">
        <w:rPr>
          <w:rFonts w:ascii="Times New Roman" w:hAnsi="Times New Roman" w:cs="Times New Roman"/>
        </w:rPr>
        <w:t>DEPweb</w:t>
      </w:r>
      <w:proofErr w:type="spellEnd"/>
      <w:r w:rsidRPr="00056E06">
        <w:rPr>
          <w:rFonts w:ascii="Times New Roman" w:hAnsi="Times New Roman" w:cs="Times New Roman"/>
        </w:rPr>
        <w:t xml:space="preserve">,” </w:t>
      </w:r>
      <w:r w:rsidRPr="00056E06">
        <w:rPr>
          <w:rFonts w:ascii="Times New Roman" w:hAnsi="Times New Roman" w:cs="Times New Roman"/>
          <w:i/>
        </w:rPr>
        <w:t>World Bank Group</w:t>
      </w:r>
      <w:r w:rsidRPr="00056E06">
        <w:rPr>
          <w:rFonts w:ascii="Times New Roman" w:hAnsi="Times New Roman" w:cs="Times New Roman"/>
        </w:rPr>
        <w:t>, accessed on December 5, 2015, http://www.worldbank.org/depweb/english/sd.html.</w:t>
      </w:r>
    </w:p>
    <w:p w14:paraId="4B80AF7C" w14:textId="43EF290D" w:rsidR="00312DBD" w:rsidRPr="00056E06" w:rsidRDefault="00312DBD" w:rsidP="00312DBD">
      <w:pPr>
        <w:spacing w:line="480" w:lineRule="auto"/>
        <w:ind w:left="720" w:hanging="720"/>
        <w:rPr>
          <w:rFonts w:ascii="Times New Roman" w:hAnsi="Times New Roman" w:cs="Times New Roman"/>
        </w:rPr>
      </w:pPr>
      <w:r w:rsidRPr="00056E06">
        <w:rPr>
          <w:rFonts w:ascii="Times New Roman" w:hAnsi="Times New Roman" w:cs="Times New Roman"/>
        </w:rPr>
        <w:t xml:space="preserve">“Equity Data - Uganda,” </w:t>
      </w:r>
      <w:r w:rsidRPr="00056E06">
        <w:rPr>
          <w:rFonts w:ascii="Times New Roman" w:hAnsi="Times New Roman" w:cs="Times New Roman"/>
          <w:i/>
        </w:rPr>
        <w:t>World Bank,</w:t>
      </w:r>
      <w:r w:rsidRPr="00056E06">
        <w:rPr>
          <w:rFonts w:ascii="Times New Roman" w:hAnsi="Times New Roman" w:cs="Times New Roman"/>
        </w:rPr>
        <w:t xml:space="preserve"> accessed on December 6, 2015, </w:t>
      </w:r>
      <w:r w:rsidR="006772B7" w:rsidRPr="00056E06">
        <w:rPr>
          <w:rFonts w:ascii="Times New Roman" w:hAnsi="Times New Roman" w:cs="Times New Roman"/>
        </w:rPr>
        <w:t>http://povertydata.worldbank.org/poverty/country/UGA</w:t>
      </w:r>
      <w:r w:rsidRPr="00056E06">
        <w:rPr>
          <w:rFonts w:ascii="Times New Roman" w:hAnsi="Times New Roman" w:cs="Times New Roman"/>
        </w:rPr>
        <w:t>.</w:t>
      </w:r>
    </w:p>
    <w:p w14:paraId="048BFE10" w14:textId="41904A20" w:rsidR="006772B7" w:rsidRPr="00056E06" w:rsidRDefault="006772B7" w:rsidP="00312DBD">
      <w:pPr>
        <w:spacing w:line="480" w:lineRule="auto"/>
        <w:ind w:left="720" w:hanging="720"/>
        <w:rPr>
          <w:rFonts w:ascii="Times New Roman" w:hAnsi="Times New Roman" w:cs="Times New Roman"/>
        </w:rPr>
      </w:pPr>
      <w:r w:rsidRPr="00056E06">
        <w:rPr>
          <w:rFonts w:ascii="Times New Roman" w:hAnsi="Times New Roman" w:cs="Times New Roman"/>
        </w:rPr>
        <w:t xml:space="preserve">“External Debt,” </w:t>
      </w:r>
      <w:r w:rsidRPr="00056E06">
        <w:rPr>
          <w:rFonts w:ascii="Times New Roman" w:hAnsi="Times New Roman" w:cs="Times New Roman"/>
          <w:i/>
        </w:rPr>
        <w:t>World Bank</w:t>
      </w:r>
      <w:r w:rsidRPr="00056E06">
        <w:rPr>
          <w:rFonts w:ascii="Times New Roman" w:hAnsi="Times New Roman" w:cs="Times New Roman"/>
        </w:rPr>
        <w:t>, 2013, accessed December 8, 2015, http://data.worldbank.org/indicator/DT.DOD.DECT.CD.</w:t>
      </w:r>
    </w:p>
    <w:p w14:paraId="41A32E3B" w14:textId="6FE904E9" w:rsidR="00F93617" w:rsidRPr="00056E06" w:rsidRDefault="00F93617" w:rsidP="00F93617">
      <w:pPr>
        <w:spacing w:line="480" w:lineRule="auto"/>
        <w:ind w:left="720" w:hanging="720"/>
        <w:rPr>
          <w:rFonts w:ascii="Times New Roman" w:hAnsi="Times New Roman" w:cs="Times New Roman"/>
        </w:rPr>
      </w:pPr>
      <w:r w:rsidRPr="00056E06">
        <w:rPr>
          <w:rFonts w:ascii="Times New Roman" w:hAnsi="Times New Roman" w:cs="Times New Roman"/>
        </w:rPr>
        <w:t xml:space="preserve">Kingdon, John. </w:t>
      </w:r>
      <w:r w:rsidRPr="00056E06">
        <w:rPr>
          <w:rFonts w:ascii="Times New Roman" w:hAnsi="Times New Roman" w:cs="Times New Roman"/>
          <w:i/>
        </w:rPr>
        <w:t>Agendas, Alternatives, and Public Policy</w:t>
      </w:r>
      <w:r w:rsidR="00D64CD0" w:rsidRPr="00056E06">
        <w:rPr>
          <w:rFonts w:ascii="Times New Roman" w:hAnsi="Times New Roman" w:cs="Times New Roman"/>
        </w:rPr>
        <w:t>. New York: Longman, 2003</w:t>
      </w:r>
      <w:r w:rsidRPr="00056E06">
        <w:rPr>
          <w:rFonts w:ascii="Times New Roman" w:hAnsi="Times New Roman" w:cs="Times New Roman"/>
        </w:rPr>
        <w:t xml:space="preserve">. </w:t>
      </w:r>
    </w:p>
    <w:p w14:paraId="5DE24AD9" w14:textId="77777777" w:rsidR="00312DBD" w:rsidRPr="00056E06" w:rsidRDefault="00312DBD" w:rsidP="00D64CD0">
      <w:pPr>
        <w:spacing w:line="480" w:lineRule="auto"/>
        <w:ind w:left="720" w:hanging="720"/>
        <w:rPr>
          <w:rFonts w:ascii="Times New Roman" w:hAnsi="Times New Roman" w:cs="Times New Roman"/>
        </w:rPr>
      </w:pPr>
      <w:r w:rsidRPr="00056E06">
        <w:rPr>
          <w:rFonts w:ascii="Times New Roman" w:hAnsi="Times New Roman" w:cs="Times New Roman"/>
        </w:rPr>
        <w:t xml:space="preserve">“Goal 1,” </w:t>
      </w:r>
      <w:r w:rsidRPr="00056E06">
        <w:rPr>
          <w:rFonts w:ascii="Times New Roman" w:hAnsi="Times New Roman" w:cs="Times New Roman"/>
          <w:i/>
        </w:rPr>
        <w:t>United Nations,</w:t>
      </w:r>
      <w:r w:rsidRPr="00056E06">
        <w:rPr>
          <w:rFonts w:ascii="Times New Roman" w:hAnsi="Times New Roman" w:cs="Times New Roman"/>
        </w:rPr>
        <w:t xml:space="preserve"> accessed on December 5, 2015, https://sustainabledevelopment.un.org/sdg1.</w:t>
      </w:r>
    </w:p>
    <w:p w14:paraId="7DE5868A" w14:textId="4D5E5859" w:rsidR="00D64CD0" w:rsidRPr="00056E06" w:rsidRDefault="00D64CD0" w:rsidP="00D64CD0">
      <w:pPr>
        <w:spacing w:line="480" w:lineRule="auto"/>
        <w:ind w:left="720" w:hanging="720"/>
        <w:rPr>
          <w:rFonts w:ascii="Times New Roman" w:hAnsi="Times New Roman" w:cs="Times New Roman"/>
        </w:rPr>
      </w:pPr>
      <w:r w:rsidRPr="00056E06">
        <w:rPr>
          <w:rFonts w:ascii="Times New Roman" w:hAnsi="Times New Roman" w:cs="Times New Roman"/>
        </w:rPr>
        <w:t xml:space="preserve">Gould, Bryan. “Margaret Thatcher’s Contribution to Neoliberalism,” </w:t>
      </w:r>
      <w:r w:rsidRPr="00056E06">
        <w:rPr>
          <w:rFonts w:ascii="Times New Roman" w:hAnsi="Times New Roman" w:cs="Times New Roman"/>
          <w:i/>
        </w:rPr>
        <w:t>London Progressive Journal</w:t>
      </w:r>
      <w:r w:rsidRPr="00056E06">
        <w:rPr>
          <w:rFonts w:ascii="Times New Roman" w:hAnsi="Times New Roman" w:cs="Times New Roman"/>
        </w:rPr>
        <w:t>, (2013).</w:t>
      </w:r>
    </w:p>
    <w:p w14:paraId="244DAC67" w14:textId="5161193E" w:rsidR="00D64CD0" w:rsidRPr="00056E06" w:rsidRDefault="00D64CD0" w:rsidP="00D64CD0">
      <w:pPr>
        <w:spacing w:line="480" w:lineRule="auto"/>
        <w:ind w:left="720" w:hanging="720"/>
        <w:rPr>
          <w:rFonts w:ascii="Times New Roman" w:hAnsi="Times New Roman" w:cs="Times New Roman"/>
        </w:rPr>
      </w:pPr>
      <w:r w:rsidRPr="00056E06">
        <w:rPr>
          <w:rFonts w:ascii="Times New Roman" w:hAnsi="Times New Roman" w:cs="Times New Roman"/>
        </w:rPr>
        <w:t xml:space="preserve">Harvey, David. </w:t>
      </w:r>
      <w:r w:rsidRPr="00056E06">
        <w:rPr>
          <w:rFonts w:ascii="Times New Roman" w:hAnsi="Times New Roman" w:cs="Times New Roman"/>
          <w:i/>
        </w:rPr>
        <w:t>A Brief History of Neoliberalism</w:t>
      </w:r>
      <w:r w:rsidR="0072450E" w:rsidRPr="00056E06">
        <w:rPr>
          <w:rFonts w:ascii="Times New Roman" w:hAnsi="Times New Roman" w:cs="Times New Roman"/>
          <w:i/>
        </w:rPr>
        <w:t>.</w:t>
      </w:r>
      <w:r w:rsidRPr="00056E06">
        <w:rPr>
          <w:rFonts w:ascii="Times New Roman" w:hAnsi="Times New Roman" w:cs="Times New Roman"/>
        </w:rPr>
        <w:t xml:space="preserve"> New York: Oxford University Press, 2005.</w:t>
      </w:r>
    </w:p>
    <w:p w14:paraId="01015EA8" w14:textId="77777777" w:rsidR="0072450E" w:rsidRPr="00056E06" w:rsidRDefault="0072450E" w:rsidP="0072450E">
      <w:pPr>
        <w:spacing w:line="480" w:lineRule="auto"/>
        <w:ind w:left="720" w:hanging="720"/>
        <w:rPr>
          <w:rFonts w:ascii="Times New Roman" w:hAnsi="Times New Roman" w:cs="Times New Roman"/>
        </w:rPr>
      </w:pPr>
      <w:r w:rsidRPr="00056E06">
        <w:rPr>
          <w:rFonts w:ascii="Times New Roman" w:hAnsi="Times New Roman" w:cs="Times New Roman"/>
        </w:rPr>
        <w:t xml:space="preserve">Moyo, Dambisa. </w:t>
      </w:r>
      <w:r w:rsidRPr="00056E06">
        <w:rPr>
          <w:rFonts w:ascii="Times New Roman" w:hAnsi="Times New Roman" w:cs="Times New Roman"/>
          <w:i/>
        </w:rPr>
        <w:t>Dead Aid</w:t>
      </w:r>
      <w:r w:rsidRPr="00056E06">
        <w:rPr>
          <w:rFonts w:ascii="Times New Roman" w:hAnsi="Times New Roman" w:cs="Times New Roman"/>
        </w:rPr>
        <w:t>. New York: Farrar, Straus and Giroux, 2009.</w:t>
      </w:r>
    </w:p>
    <w:p w14:paraId="62C584CC" w14:textId="77777777" w:rsidR="00312DBD" w:rsidRPr="00056E06" w:rsidRDefault="00312DBD" w:rsidP="00312DBD">
      <w:pPr>
        <w:spacing w:line="480" w:lineRule="auto"/>
        <w:ind w:left="720" w:hanging="720"/>
        <w:rPr>
          <w:rFonts w:ascii="Times New Roman" w:hAnsi="Times New Roman" w:cs="Times New Roman"/>
        </w:rPr>
      </w:pPr>
      <w:r w:rsidRPr="00056E06">
        <w:rPr>
          <w:rFonts w:ascii="Times New Roman" w:hAnsi="Times New Roman" w:cs="Times New Roman"/>
        </w:rPr>
        <w:t xml:space="preserve">“Poverty and Equity Data,” </w:t>
      </w:r>
      <w:r w:rsidRPr="00056E06">
        <w:rPr>
          <w:rFonts w:ascii="Times New Roman" w:hAnsi="Times New Roman" w:cs="Times New Roman"/>
          <w:i/>
        </w:rPr>
        <w:t>World Bank Group</w:t>
      </w:r>
      <w:r w:rsidRPr="00056E06">
        <w:rPr>
          <w:rFonts w:ascii="Times New Roman" w:hAnsi="Times New Roman" w:cs="Times New Roman"/>
        </w:rPr>
        <w:t>, accessed on December 9, 2015, http://povertydata.worldbank.org/poverty/home.</w:t>
      </w:r>
    </w:p>
    <w:p w14:paraId="5C0E9720" w14:textId="77777777" w:rsidR="00D64CD0" w:rsidRPr="00056E06" w:rsidRDefault="00D64CD0" w:rsidP="00D64CD0">
      <w:pPr>
        <w:spacing w:line="480" w:lineRule="auto"/>
        <w:ind w:left="720" w:hanging="720"/>
        <w:rPr>
          <w:rFonts w:ascii="Times New Roman" w:hAnsi="Times New Roman" w:cs="Times New Roman"/>
        </w:rPr>
      </w:pPr>
      <w:r w:rsidRPr="00056E06">
        <w:rPr>
          <w:rFonts w:ascii="Times New Roman" w:hAnsi="Times New Roman" w:cs="Times New Roman"/>
        </w:rPr>
        <w:t xml:space="preserve">Siddiqui, Kalim. “Trade Liberalization and Economic Development,” </w:t>
      </w:r>
      <w:r w:rsidRPr="00056E06">
        <w:rPr>
          <w:rFonts w:ascii="Times New Roman" w:hAnsi="Times New Roman" w:cs="Times New Roman"/>
          <w:i/>
        </w:rPr>
        <w:t xml:space="preserve">International Journal of Political Economy, </w:t>
      </w:r>
      <w:r w:rsidRPr="00056E06">
        <w:rPr>
          <w:rFonts w:ascii="Times New Roman" w:hAnsi="Times New Roman" w:cs="Times New Roman"/>
        </w:rPr>
        <w:t>44, no. 1 (2015).</w:t>
      </w:r>
    </w:p>
    <w:p w14:paraId="688E1CA1" w14:textId="77777777" w:rsidR="00D64CD0" w:rsidRPr="00056E06" w:rsidRDefault="00D64CD0" w:rsidP="00D64CD0">
      <w:pPr>
        <w:spacing w:line="480" w:lineRule="auto"/>
        <w:ind w:left="720" w:hanging="720"/>
        <w:rPr>
          <w:rFonts w:ascii="Times New Roman" w:hAnsi="Times New Roman" w:cs="Times New Roman"/>
        </w:rPr>
      </w:pPr>
      <w:r w:rsidRPr="00056E06">
        <w:rPr>
          <w:rFonts w:ascii="Times New Roman" w:hAnsi="Times New Roman" w:cs="Times New Roman"/>
        </w:rPr>
        <w:t xml:space="preserve">Smith, Jackie. “Globalization and the Emergency of World Social Forums,” in </w:t>
      </w:r>
      <w:r w:rsidRPr="00056E06">
        <w:rPr>
          <w:rFonts w:ascii="Times New Roman" w:hAnsi="Times New Roman" w:cs="Times New Roman"/>
          <w:i/>
        </w:rPr>
        <w:t>Global Democracy and the World Social Forums</w:t>
      </w:r>
      <w:r w:rsidRPr="00056E06">
        <w:rPr>
          <w:rFonts w:ascii="Times New Roman" w:hAnsi="Times New Roman" w:cs="Times New Roman"/>
        </w:rPr>
        <w:t xml:space="preserve"> (Boulder: Paradigm, 2007), 1-25, 147.</w:t>
      </w:r>
    </w:p>
    <w:p w14:paraId="70D4004D" w14:textId="2E1ECE16" w:rsidR="00F93617" w:rsidRPr="00056E06" w:rsidRDefault="00F93617" w:rsidP="00F93617">
      <w:pPr>
        <w:spacing w:line="480" w:lineRule="auto"/>
        <w:ind w:left="720" w:hanging="720"/>
        <w:rPr>
          <w:rFonts w:ascii="Times New Roman" w:hAnsi="Times New Roman" w:cs="Times New Roman"/>
        </w:rPr>
      </w:pPr>
      <w:r w:rsidRPr="00056E06">
        <w:rPr>
          <w:rFonts w:ascii="Times New Roman" w:hAnsi="Times New Roman" w:cs="Times New Roman"/>
        </w:rPr>
        <w:t xml:space="preserve">Taylor, John. “Neo-Marxist Approaches to Development and Underdevelopment,” </w:t>
      </w:r>
      <w:r w:rsidRPr="00056E06">
        <w:rPr>
          <w:rFonts w:ascii="Times New Roman" w:hAnsi="Times New Roman" w:cs="Times New Roman"/>
          <w:i/>
        </w:rPr>
        <w:t>Journal of Contemporary Asia</w:t>
      </w:r>
      <w:r w:rsidRPr="00056E06">
        <w:rPr>
          <w:rFonts w:ascii="Times New Roman" w:hAnsi="Times New Roman" w:cs="Times New Roman"/>
        </w:rPr>
        <w:t xml:space="preserve"> 3, no. 1 (1973). </w:t>
      </w:r>
    </w:p>
    <w:p w14:paraId="7013CFD9" w14:textId="77777777" w:rsidR="00D64CD0" w:rsidRPr="00056E06" w:rsidRDefault="00D64CD0" w:rsidP="00D64CD0">
      <w:pPr>
        <w:spacing w:line="480" w:lineRule="auto"/>
        <w:ind w:left="720" w:hanging="720"/>
        <w:rPr>
          <w:rFonts w:ascii="Times New Roman" w:hAnsi="Times New Roman" w:cs="Times New Roman"/>
        </w:rPr>
      </w:pPr>
      <w:r w:rsidRPr="00056E06">
        <w:rPr>
          <w:rFonts w:ascii="Times New Roman" w:hAnsi="Times New Roman" w:cs="Times New Roman"/>
        </w:rPr>
        <w:t xml:space="preserve">“Theoretical Frameworks,” </w:t>
      </w:r>
      <w:r w:rsidRPr="00056E06">
        <w:rPr>
          <w:rFonts w:ascii="Times New Roman" w:hAnsi="Times New Roman" w:cs="Times New Roman"/>
          <w:i/>
          <w:iCs/>
        </w:rPr>
        <w:t>Trent University,</w:t>
      </w:r>
      <w:r w:rsidRPr="00056E06">
        <w:rPr>
          <w:rFonts w:ascii="Times New Roman" w:hAnsi="Times New Roman" w:cs="Times New Roman"/>
        </w:rPr>
        <w:t> accessed December 8, 2015, https://www.trentu.ca/history/workbook/theoreticalframeworks.php.</w:t>
      </w:r>
    </w:p>
    <w:p w14:paraId="3A4403C7" w14:textId="77777777" w:rsidR="00D64CD0" w:rsidRPr="00056E06" w:rsidRDefault="00D64CD0" w:rsidP="00D64CD0">
      <w:pPr>
        <w:spacing w:line="480" w:lineRule="auto"/>
        <w:ind w:left="720" w:hanging="720"/>
        <w:rPr>
          <w:rFonts w:ascii="Times New Roman" w:hAnsi="Times New Roman" w:cs="Times New Roman"/>
        </w:rPr>
      </w:pPr>
      <w:proofErr w:type="spellStart"/>
      <w:r w:rsidRPr="00056E06">
        <w:rPr>
          <w:rFonts w:ascii="Times New Roman" w:hAnsi="Times New Roman" w:cs="Times New Roman"/>
        </w:rPr>
        <w:t>Thorsen</w:t>
      </w:r>
      <w:proofErr w:type="spellEnd"/>
      <w:r w:rsidRPr="00056E06">
        <w:rPr>
          <w:rFonts w:ascii="Times New Roman" w:hAnsi="Times New Roman" w:cs="Times New Roman"/>
        </w:rPr>
        <w:t xml:space="preserve">, Dag </w:t>
      </w:r>
      <w:proofErr w:type="spellStart"/>
      <w:r w:rsidRPr="00056E06">
        <w:rPr>
          <w:rFonts w:ascii="Times New Roman" w:hAnsi="Times New Roman" w:cs="Times New Roman"/>
        </w:rPr>
        <w:t>Einar</w:t>
      </w:r>
      <w:proofErr w:type="spellEnd"/>
      <w:r w:rsidRPr="00056E06">
        <w:rPr>
          <w:rFonts w:ascii="Times New Roman" w:hAnsi="Times New Roman" w:cs="Times New Roman"/>
        </w:rPr>
        <w:t xml:space="preserve"> and </w:t>
      </w:r>
      <w:proofErr w:type="spellStart"/>
      <w:r w:rsidRPr="00056E06">
        <w:rPr>
          <w:rFonts w:ascii="Times New Roman" w:hAnsi="Times New Roman" w:cs="Times New Roman"/>
        </w:rPr>
        <w:t>Amund</w:t>
      </w:r>
      <w:proofErr w:type="spellEnd"/>
      <w:r w:rsidRPr="00056E06">
        <w:rPr>
          <w:rFonts w:ascii="Times New Roman" w:hAnsi="Times New Roman" w:cs="Times New Roman"/>
        </w:rPr>
        <w:t xml:space="preserve"> Lie, “What is Neoliberalism?,” </w:t>
      </w:r>
      <w:r w:rsidRPr="00056E06">
        <w:rPr>
          <w:rFonts w:ascii="Times New Roman" w:hAnsi="Times New Roman" w:cs="Times New Roman"/>
          <w:i/>
        </w:rPr>
        <w:t>University of Oslo</w:t>
      </w:r>
      <w:r w:rsidRPr="00056E06">
        <w:rPr>
          <w:rFonts w:ascii="Times New Roman" w:hAnsi="Times New Roman" w:cs="Times New Roman"/>
        </w:rPr>
        <w:t>, 2007, http://folk.uio.no/daget/neoliberalism.pdf</w:t>
      </w:r>
    </w:p>
    <w:p w14:paraId="0557BCC6" w14:textId="578AAC8B" w:rsidR="00F93617" w:rsidRPr="00056E06" w:rsidRDefault="00F93617" w:rsidP="00F93617">
      <w:pPr>
        <w:spacing w:line="480" w:lineRule="auto"/>
        <w:ind w:left="720" w:hanging="720"/>
        <w:rPr>
          <w:rFonts w:ascii="Times New Roman" w:hAnsi="Times New Roman" w:cs="Times New Roman"/>
        </w:rPr>
      </w:pPr>
      <w:proofErr w:type="spellStart"/>
      <w:r w:rsidRPr="00056E06">
        <w:rPr>
          <w:rFonts w:ascii="Times New Roman" w:hAnsi="Times New Roman" w:cs="Times New Roman"/>
        </w:rPr>
        <w:t>Toye</w:t>
      </w:r>
      <w:proofErr w:type="spellEnd"/>
      <w:r w:rsidRPr="00056E06">
        <w:rPr>
          <w:rFonts w:ascii="Times New Roman" w:hAnsi="Times New Roman" w:cs="Times New Roman"/>
        </w:rPr>
        <w:t>, John</w:t>
      </w:r>
      <w:r w:rsidR="00D64CD0" w:rsidRPr="00056E06">
        <w:rPr>
          <w:rFonts w:ascii="Times New Roman" w:hAnsi="Times New Roman" w:cs="Times New Roman"/>
        </w:rPr>
        <w:t xml:space="preserve"> and </w:t>
      </w:r>
      <w:r w:rsidRPr="00056E06">
        <w:rPr>
          <w:rFonts w:ascii="Times New Roman" w:hAnsi="Times New Roman" w:cs="Times New Roman"/>
        </w:rPr>
        <w:t>Richard</w:t>
      </w:r>
      <w:r w:rsidR="00D64CD0" w:rsidRPr="00056E06">
        <w:rPr>
          <w:rFonts w:ascii="Times New Roman" w:hAnsi="Times New Roman" w:cs="Times New Roman"/>
        </w:rPr>
        <w:t xml:space="preserve"> </w:t>
      </w:r>
      <w:proofErr w:type="spellStart"/>
      <w:r w:rsidR="00D64CD0" w:rsidRPr="00056E06">
        <w:rPr>
          <w:rFonts w:ascii="Times New Roman" w:hAnsi="Times New Roman" w:cs="Times New Roman"/>
        </w:rPr>
        <w:t>Toye</w:t>
      </w:r>
      <w:proofErr w:type="spellEnd"/>
      <w:r w:rsidRPr="00056E06">
        <w:rPr>
          <w:rFonts w:ascii="Times New Roman" w:hAnsi="Times New Roman" w:cs="Times New Roman"/>
        </w:rPr>
        <w:t xml:space="preserve">. “The Origins and Interpretation of the Prebisch-Singer Thesis,” </w:t>
      </w:r>
      <w:r w:rsidRPr="00056E06">
        <w:rPr>
          <w:rFonts w:ascii="Times New Roman" w:hAnsi="Times New Roman" w:cs="Times New Roman"/>
          <w:i/>
        </w:rPr>
        <w:t>History of Political Economy</w:t>
      </w:r>
      <w:r w:rsidRPr="00056E06">
        <w:rPr>
          <w:rFonts w:ascii="Times New Roman" w:hAnsi="Times New Roman" w:cs="Times New Roman"/>
        </w:rPr>
        <w:t xml:space="preserve"> 35, no. 3 (2003).</w:t>
      </w:r>
    </w:p>
    <w:p w14:paraId="6E091A9B" w14:textId="5AAD35CD" w:rsidR="006772B7" w:rsidRPr="00056E06" w:rsidRDefault="006772B7" w:rsidP="006772B7">
      <w:pPr>
        <w:spacing w:line="480" w:lineRule="auto"/>
        <w:ind w:left="720" w:hanging="720"/>
        <w:rPr>
          <w:rFonts w:ascii="Times New Roman" w:hAnsi="Times New Roman" w:cs="Times New Roman"/>
        </w:rPr>
      </w:pPr>
      <w:r w:rsidRPr="00056E06">
        <w:rPr>
          <w:rFonts w:ascii="Times New Roman" w:hAnsi="Times New Roman" w:cs="Times New Roman"/>
        </w:rPr>
        <w:t xml:space="preserve">“Uganda: Overview of Corruption and Anti-corruption,” </w:t>
      </w:r>
      <w:r w:rsidRPr="00056E06">
        <w:rPr>
          <w:rFonts w:ascii="Times New Roman" w:hAnsi="Times New Roman" w:cs="Times New Roman"/>
          <w:i/>
        </w:rPr>
        <w:t>Transparency International,</w:t>
      </w:r>
      <w:r w:rsidRPr="00056E06">
        <w:rPr>
          <w:rFonts w:ascii="Times New Roman" w:hAnsi="Times New Roman" w:cs="Times New Roman"/>
        </w:rPr>
        <w:t xml:space="preserve"> April 8, 2013, accessed December 7, 2015, http://www.transparency.org/whatwedo/answer/uganda_overview_of_corruption_and_anti_corruption.</w:t>
      </w:r>
    </w:p>
    <w:p w14:paraId="21DABC6A" w14:textId="20A76882" w:rsidR="00F93617" w:rsidRPr="00056E06" w:rsidRDefault="00F93617" w:rsidP="00F93617">
      <w:pPr>
        <w:spacing w:line="480" w:lineRule="auto"/>
        <w:ind w:left="720" w:hanging="720"/>
        <w:rPr>
          <w:rFonts w:ascii="Times New Roman" w:hAnsi="Times New Roman" w:cs="Times New Roman"/>
        </w:rPr>
      </w:pPr>
      <w:r w:rsidRPr="00056E06">
        <w:rPr>
          <w:rFonts w:ascii="Times New Roman" w:hAnsi="Times New Roman" w:cs="Times New Roman"/>
        </w:rPr>
        <w:t xml:space="preserve">Wallerstein, Immanuel. </w:t>
      </w:r>
      <w:r w:rsidRPr="00056E06">
        <w:rPr>
          <w:rFonts w:ascii="Times New Roman" w:hAnsi="Times New Roman" w:cs="Times New Roman"/>
          <w:i/>
        </w:rPr>
        <w:t>World-Systems Analysis</w:t>
      </w:r>
      <w:r w:rsidR="0072450E" w:rsidRPr="00056E06">
        <w:rPr>
          <w:rFonts w:ascii="Times New Roman" w:hAnsi="Times New Roman" w:cs="Times New Roman"/>
          <w:i/>
        </w:rPr>
        <w:t>.</w:t>
      </w:r>
      <w:r w:rsidR="00D64CD0" w:rsidRPr="00056E06">
        <w:rPr>
          <w:rFonts w:ascii="Times New Roman" w:hAnsi="Times New Roman" w:cs="Times New Roman"/>
        </w:rPr>
        <w:t xml:space="preserve"> </w:t>
      </w:r>
      <w:r w:rsidRPr="00056E06">
        <w:rPr>
          <w:rFonts w:ascii="Times New Roman" w:hAnsi="Times New Roman" w:cs="Times New Roman"/>
        </w:rPr>
        <w:t>North Carolina</w:t>
      </w:r>
      <w:r w:rsidR="00D64CD0" w:rsidRPr="00056E06">
        <w:rPr>
          <w:rFonts w:ascii="Times New Roman" w:hAnsi="Times New Roman" w:cs="Times New Roman"/>
        </w:rPr>
        <w:t>: Duke University Press, 2006.</w:t>
      </w:r>
    </w:p>
    <w:p w14:paraId="7E82168A" w14:textId="54BA0F67" w:rsidR="00312DBD" w:rsidRPr="00056E06" w:rsidRDefault="00312DBD" w:rsidP="00312DBD">
      <w:pPr>
        <w:spacing w:line="480" w:lineRule="auto"/>
        <w:ind w:left="720" w:hanging="720"/>
        <w:rPr>
          <w:rFonts w:ascii="Times New Roman" w:hAnsi="Times New Roman" w:cs="Times New Roman"/>
        </w:rPr>
      </w:pPr>
      <w:proofErr w:type="spellStart"/>
      <w:r w:rsidRPr="00056E06">
        <w:rPr>
          <w:rFonts w:ascii="Times New Roman" w:hAnsi="Times New Roman" w:cs="Times New Roman"/>
        </w:rPr>
        <w:t>Wiegratz</w:t>
      </w:r>
      <w:proofErr w:type="spellEnd"/>
      <w:r w:rsidRPr="00056E06">
        <w:rPr>
          <w:rFonts w:ascii="Times New Roman" w:hAnsi="Times New Roman" w:cs="Times New Roman"/>
        </w:rPr>
        <w:t xml:space="preserve">, </w:t>
      </w:r>
      <w:proofErr w:type="spellStart"/>
      <w:r w:rsidRPr="00056E06">
        <w:rPr>
          <w:rFonts w:ascii="Times New Roman" w:hAnsi="Times New Roman" w:cs="Times New Roman"/>
        </w:rPr>
        <w:t>Jörg</w:t>
      </w:r>
      <w:proofErr w:type="spellEnd"/>
      <w:r w:rsidRPr="00056E06">
        <w:rPr>
          <w:rFonts w:ascii="Times New Roman" w:hAnsi="Times New Roman" w:cs="Times New Roman"/>
        </w:rPr>
        <w:t>. “The Cultural Political Economy of Embedding Neoliberalism in Uganda: An Analysis of Changes in Moral Norms and Trade Practices in Rural Markets since 1986,”</w:t>
      </w:r>
      <w:r w:rsidRPr="00056E06">
        <w:rPr>
          <w:rFonts w:ascii="Times New Roman" w:hAnsi="Times New Roman" w:cs="Times New Roman"/>
          <w:i/>
        </w:rPr>
        <w:t xml:space="preserve"> University of Sheffield, Department of Politics</w:t>
      </w:r>
      <w:r w:rsidRPr="00056E06">
        <w:rPr>
          <w:rFonts w:ascii="Times New Roman" w:hAnsi="Times New Roman" w:cs="Times New Roman"/>
        </w:rPr>
        <w:t>,</w:t>
      </w:r>
      <w:r w:rsidRPr="00056E06">
        <w:rPr>
          <w:rFonts w:ascii="Times New Roman" w:hAnsi="Times New Roman" w:cs="Times New Roman"/>
          <w:i/>
        </w:rPr>
        <w:t xml:space="preserve"> </w:t>
      </w:r>
      <w:r w:rsidRPr="00056E06">
        <w:rPr>
          <w:rFonts w:ascii="Times New Roman" w:hAnsi="Times New Roman" w:cs="Times New Roman"/>
        </w:rPr>
        <w:t>(2009).</w:t>
      </w:r>
    </w:p>
    <w:p w14:paraId="2C1E9ED9" w14:textId="26B4E398" w:rsidR="006772B7" w:rsidRPr="00056E06" w:rsidRDefault="006772B7" w:rsidP="006772B7">
      <w:pPr>
        <w:spacing w:line="480" w:lineRule="auto"/>
        <w:ind w:left="720" w:hanging="720"/>
        <w:rPr>
          <w:rFonts w:ascii="Times New Roman" w:hAnsi="Times New Roman" w:cs="Times New Roman"/>
        </w:rPr>
      </w:pPr>
      <w:r w:rsidRPr="00056E06">
        <w:rPr>
          <w:rFonts w:ascii="Times New Roman" w:hAnsi="Times New Roman" w:cs="Times New Roman"/>
        </w:rPr>
        <w:t xml:space="preserve"> </w:t>
      </w:r>
    </w:p>
    <w:p w14:paraId="64C6339F" w14:textId="77777777" w:rsidR="006772B7" w:rsidRPr="00056E06" w:rsidRDefault="006772B7" w:rsidP="00312DBD">
      <w:pPr>
        <w:spacing w:line="480" w:lineRule="auto"/>
        <w:ind w:left="720" w:hanging="720"/>
        <w:rPr>
          <w:rFonts w:ascii="Times New Roman" w:hAnsi="Times New Roman" w:cs="Times New Roman"/>
        </w:rPr>
      </w:pPr>
    </w:p>
    <w:sectPr w:rsidR="006772B7" w:rsidRPr="00056E06" w:rsidSect="00A90A32">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9D459" w14:textId="77777777" w:rsidR="00F961A5" w:rsidRDefault="00F961A5" w:rsidP="002A5EE9">
      <w:r>
        <w:separator/>
      </w:r>
    </w:p>
  </w:endnote>
  <w:endnote w:type="continuationSeparator" w:id="0">
    <w:p w14:paraId="3AD39135" w14:textId="77777777" w:rsidR="00F961A5" w:rsidRDefault="00F961A5" w:rsidP="002A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3D281" w14:textId="77777777" w:rsidR="00F961A5" w:rsidRDefault="00F961A5" w:rsidP="002A5EE9">
      <w:r>
        <w:separator/>
      </w:r>
    </w:p>
  </w:footnote>
  <w:footnote w:type="continuationSeparator" w:id="0">
    <w:p w14:paraId="637A7C01" w14:textId="77777777" w:rsidR="00F961A5" w:rsidRDefault="00F961A5" w:rsidP="002A5EE9">
      <w:r>
        <w:continuationSeparator/>
      </w:r>
    </w:p>
  </w:footnote>
  <w:footnote w:id="1">
    <w:p w14:paraId="6E6ADA44" w14:textId="6DF597EB" w:rsidR="008167A5" w:rsidRPr="00056E06" w:rsidRDefault="008167A5">
      <w:pPr>
        <w:pStyle w:val="FootnoteText"/>
        <w:rPr>
          <w:rFonts w:ascii="Times New Roman" w:hAnsi="Times New Roman" w:cs="Times New Roman"/>
        </w:rPr>
      </w:pPr>
      <w:r w:rsidRPr="00056E06">
        <w:rPr>
          <w:rStyle w:val="FootnoteReference"/>
          <w:rFonts w:ascii="Times New Roman" w:hAnsi="Times New Roman" w:cs="Times New Roman"/>
        </w:rPr>
        <w:footnoteRef/>
      </w:r>
      <w:r w:rsidRPr="00056E06">
        <w:rPr>
          <w:rFonts w:ascii="Times New Roman" w:hAnsi="Times New Roman" w:cs="Times New Roman"/>
        </w:rPr>
        <w:t xml:space="preserve"> John </w:t>
      </w:r>
      <w:proofErr w:type="spellStart"/>
      <w:r w:rsidRPr="00056E06">
        <w:rPr>
          <w:rFonts w:ascii="Times New Roman" w:hAnsi="Times New Roman" w:cs="Times New Roman"/>
        </w:rPr>
        <w:t>Toye</w:t>
      </w:r>
      <w:proofErr w:type="spellEnd"/>
      <w:r w:rsidRPr="00056E06">
        <w:rPr>
          <w:rFonts w:ascii="Times New Roman" w:hAnsi="Times New Roman" w:cs="Times New Roman"/>
        </w:rPr>
        <w:t xml:space="preserve"> &amp; Richard </w:t>
      </w:r>
      <w:proofErr w:type="spellStart"/>
      <w:r w:rsidRPr="00056E06">
        <w:rPr>
          <w:rFonts w:ascii="Times New Roman" w:hAnsi="Times New Roman" w:cs="Times New Roman"/>
        </w:rPr>
        <w:t>Toye</w:t>
      </w:r>
      <w:proofErr w:type="spellEnd"/>
      <w:r w:rsidRPr="00056E06">
        <w:rPr>
          <w:rFonts w:ascii="Times New Roman" w:hAnsi="Times New Roman" w:cs="Times New Roman"/>
        </w:rPr>
        <w:t xml:space="preserve">, “The Origins and Interpretation of the Prebisch-Singer Thesis,” </w:t>
      </w:r>
      <w:r w:rsidRPr="00056E06">
        <w:rPr>
          <w:rFonts w:ascii="Times New Roman" w:hAnsi="Times New Roman" w:cs="Times New Roman"/>
          <w:i/>
        </w:rPr>
        <w:t>History of Political Economy</w:t>
      </w:r>
      <w:r w:rsidRPr="00056E06">
        <w:rPr>
          <w:rFonts w:ascii="Times New Roman" w:hAnsi="Times New Roman" w:cs="Times New Roman"/>
        </w:rPr>
        <w:t xml:space="preserve"> 35, no. 3 (2003): 437-439.</w:t>
      </w:r>
    </w:p>
  </w:footnote>
  <w:footnote w:id="2">
    <w:p w14:paraId="593188E5" w14:textId="6FDB05F2" w:rsidR="00517932" w:rsidRPr="00056E06" w:rsidRDefault="00517932">
      <w:pPr>
        <w:pStyle w:val="FootnoteText"/>
        <w:rPr>
          <w:rFonts w:ascii="Times New Roman" w:hAnsi="Times New Roman" w:cs="Times New Roman"/>
        </w:rPr>
      </w:pPr>
      <w:r w:rsidRPr="00056E06">
        <w:rPr>
          <w:rStyle w:val="FootnoteReference"/>
          <w:rFonts w:ascii="Times New Roman" w:hAnsi="Times New Roman" w:cs="Times New Roman"/>
        </w:rPr>
        <w:footnoteRef/>
      </w:r>
      <w:r w:rsidRPr="00056E06">
        <w:rPr>
          <w:rFonts w:ascii="Times New Roman" w:hAnsi="Times New Roman" w:cs="Times New Roman"/>
        </w:rPr>
        <w:t xml:space="preserve"> Immanuel Wallerstein, </w:t>
      </w:r>
      <w:r w:rsidRPr="00056E06">
        <w:rPr>
          <w:rFonts w:ascii="Times New Roman" w:hAnsi="Times New Roman" w:cs="Times New Roman"/>
          <w:i/>
        </w:rPr>
        <w:t>World-Systems Analysis</w:t>
      </w:r>
      <w:r w:rsidR="00874B72" w:rsidRPr="00056E06">
        <w:rPr>
          <w:rFonts w:ascii="Times New Roman" w:hAnsi="Times New Roman" w:cs="Times New Roman"/>
        </w:rPr>
        <w:t xml:space="preserve"> (North Carolina: Duke University Press, 2006), 1-31. </w:t>
      </w:r>
    </w:p>
  </w:footnote>
  <w:footnote w:id="3">
    <w:p w14:paraId="6BE60BAC" w14:textId="7C556410" w:rsidR="00413E31" w:rsidRPr="00056E06" w:rsidRDefault="00413E31">
      <w:pPr>
        <w:pStyle w:val="FootnoteText"/>
        <w:rPr>
          <w:rFonts w:ascii="Times New Roman" w:hAnsi="Times New Roman" w:cs="Times New Roman"/>
        </w:rPr>
      </w:pPr>
      <w:r w:rsidRPr="00056E06">
        <w:rPr>
          <w:rStyle w:val="FootnoteReference"/>
          <w:rFonts w:ascii="Times New Roman" w:hAnsi="Times New Roman" w:cs="Times New Roman"/>
        </w:rPr>
        <w:footnoteRef/>
      </w:r>
      <w:r w:rsidRPr="00056E06">
        <w:rPr>
          <w:rFonts w:ascii="Times New Roman" w:hAnsi="Times New Roman" w:cs="Times New Roman"/>
        </w:rPr>
        <w:t xml:space="preserve"> John Taylor, “Neo-Marxist Approaches to Development and Underdevelopment,” </w:t>
      </w:r>
      <w:r w:rsidRPr="00056E06">
        <w:rPr>
          <w:rFonts w:ascii="Times New Roman" w:hAnsi="Times New Roman" w:cs="Times New Roman"/>
          <w:i/>
        </w:rPr>
        <w:t>Journal of Contemporary Asia</w:t>
      </w:r>
      <w:r w:rsidRPr="00056E06">
        <w:rPr>
          <w:rFonts w:ascii="Times New Roman" w:hAnsi="Times New Roman" w:cs="Times New Roman"/>
        </w:rPr>
        <w:t xml:space="preserve"> 3, no. 1 (1973). </w:t>
      </w:r>
    </w:p>
  </w:footnote>
  <w:footnote w:id="4">
    <w:p w14:paraId="68D803F5" w14:textId="683705B3" w:rsidR="00413E31" w:rsidRPr="00056E06" w:rsidRDefault="00413E31">
      <w:pPr>
        <w:pStyle w:val="FootnoteText"/>
        <w:rPr>
          <w:rFonts w:ascii="Times New Roman" w:hAnsi="Times New Roman" w:cs="Times New Roman"/>
        </w:rPr>
      </w:pPr>
      <w:r w:rsidRPr="00056E06">
        <w:rPr>
          <w:rStyle w:val="FootnoteReference"/>
          <w:rFonts w:ascii="Times New Roman" w:hAnsi="Times New Roman" w:cs="Times New Roman"/>
        </w:rPr>
        <w:footnoteRef/>
      </w:r>
      <w:r w:rsidRPr="00056E06">
        <w:rPr>
          <w:rFonts w:ascii="Times New Roman" w:hAnsi="Times New Roman" w:cs="Times New Roman"/>
        </w:rPr>
        <w:t xml:space="preserve"> John Kingdon, </w:t>
      </w:r>
      <w:r w:rsidRPr="00056E06">
        <w:rPr>
          <w:rFonts w:ascii="Times New Roman" w:hAnsi="Times New Roman" w:cs="Times New Roman"/>
          <w:i/>
        </w:rPr>
        <w:t>Agendas, Alternatives, and Public Policy</w:t>
      </w:r>
      <w:r w:rsidRPr="00056E06">
        <w:rPr>
          <w:rFonts w:ascii="Times New Roman" w:hAnsi="Times New Roman" w:cs="Times New Roman"/>
        </w:rPr>
        <w:t xml:space="preserve"> (New York: Longman, 2003), 71-73. </w:t>
      </w:r>
    </w:p>
  </w:footnote>
  <w:footnote w:id="5">
    <w:p w14:paraId="03B17CEF" w14:textId="2053DE4E" w:rsidR="000F7136" w:rsidRPr="00056E06" w:rsidRDefault="000F7136">
      <w:pPr>
        <w:pStyle w:val="FootnoteText"/>
        <w:rPr>
          <w:rFonts w:ascii="Times New Roman" w:hAnsi="Times New Roman" w:cs="Times New Roman"/>
        </w:rPr>
      </w:pPr>
      <w:r w:rsidRPr="00056E06">
        <w:rPr>
          <w:rStyle w:val="FootnoteReference"/>
          <w:rFonts w:ascii="Times New Roman" w:hAnsi="Times New Roman" w:cs="Times New Roman"/>
        </w:rPr>
        <w:footnoteRef/>
      </w:r>
      <w:r w:rsidRPr="00056E06">
        <w:rPr>
          <w:rFonts w:ascii="Times New Roman" w:hAnsi="Times New Roman" w:cs="Times New Roman"/>
        </w:rPr>
        <w:t xml:space="preserve"> “Theoretical Frameworks,” </w:t>
      </w:r>
      <w:r w:rsidRPr="00056E06">
        <w:rPr>
          <w:rFonts w:ascii="Times New Roman" w:hAnsi="Times New Roman" w:cs="Times New Roman"/>
          <w:i/>
          <w:iCs/>
        </w:rPr>
        <w:t>Trent University,</w:t>
      </w:r>
      <w:r w:rsidRPr="00056E06">
        <w:rPr>
          <w:rFonts w:ascii="Times New Roman" w:hAnsi="Times New Roman" w:cs="Times New Roman"/>
        </w:rPr>
        <w:t> accessed December 8, 2015, https://www.trentu.ca/history/workbook/theoreticalframeworks.php.</w:t>
      </w:r>
    </w:p>
  </w:footnote>
  <w:footnote w:id="6">
    <w:p w14:paraId="0EB82583" w14:textId="3DDE2E56" w:rsidR="00330C0C" w:rsidRPr="00056E06" w:rsidRDefault="00330C0C">
      <w:pPr>
        <w:pStyle w:val="FootnoteText"/>
        <w:rPr>
          <w:rFonts w:ascii="Times New Roman" w:hAnsi="Times New Roman" w:cs="Times New Roman"/>
        </w:rPr>
      </w:pPr>
      <w:r w:rsidRPr="00056E06">
        <w:rPr>
          <w:rStyle w:val="FootnoteReference"/>
          <w:rFonts w:ascii="Times New Roman" w:hAnsi="Times New Roman" w:cs="Times New Roman"/>
        </w:rPr>
        <w:footnoteRef/>
      </w:r>
      <w:r w:rsidRPr="00056E06">
        <w:rPr>
          <w:rFonts w:ascii="Times New Roman" w:hAnsi="Times New Roman" w:cs="Times New Roman"/>
        </w:rPr>
        <w:t xml:space="preserve"> David Harvey, </w:t>
      </w:r>
      <w:r w:rsidRPr="00056E06">
        <w:rPr>
          <w:rFonts w:ascii="Times New Roman" w:hAnsi="Times New Roman" w:cs="Times New Roman"/>
          <w:i/>
        </w:rPr>
        <w:t>A Brief History of Neoliberalism</w:t>
      </w:r>
      <w:r w:rsidRPr="00056E06">
        <w:rPr>
          <w:rFonts w:ascii="Times New Roman" w:hAnsi="Times New Roman" w:cs="Times New Roman"/>
        </w:rPr>
        <w:t xml:space="preserve"> (New York: Oxford University Press, 2005), 9-12.</w:t>
      </w:r>
    </w:p>
  </w:footnote>
  <w:footnote w:id="7">
    <w:p w14:paraId="2A3EC454" w14:textId="49329768" w:rsidR="00AA2F59" w:rsidRPr="00056E06" w:rsidRDefault="00AA2F59">
      <w:pPr>
        <w:pStyle w:val="FootnoteText"/>
        <w:rPr>
          <w:rFonts w:ascii="Times New Roman" w:hAnsi="Times New Roman" w:cs="Times New Roman"/>
        </w:rPr>
      </w:pPr>
      <w:r w:rsidRPr="00056E06">
        <w:rPr>
          <w:rStyle w:val="FootnoteReference"/>
          <w:rFonts w:ascii="Times New Roman" w:hAnsi="Times New Roman" w:cs="Times New Roman"/>
        </w:rPr>
        <w:footnoteRef/>
      </w:r>
      <w:r w:rsidRPr="00056E06">
        <w:rPr>
          <w:rFonts w:ascii="Times New Roman" w:hAnsi="Times New Roman" w:cs="Times New Roman"/>
        </w:rPr>
        <w:t xml:space="preserve"> Dag </w:t>
      </w:r>
      <w:proofErr w:type="spellStart"/>
      <w:r w:rsidRPr="00056E06">
        <w:rPr>
          <w:rFonts w:ascii="Times New Roman" w:hAnsi="Times New Roman" w:cs="Times New Roman"/>
        </w:rPr>
        <w:t>Einar</w:t>
      </w:r>
      <w:proofErr w:type="spellEnd"/>
      <w:r w:rsidRPr="00056E06">
        <w:rPr>
          <w:rFonts w:ascii="Times New Roman" w:hAnsi="Times New Roman" w:cs="Times New Roman"/>
        </w:rPr>
        <w:t xml:space="preserve"> </w:t>
      </w:r>
      <w:proofErr w:type="spellStart"/>
      <w:r w:rsidRPr="00056E06">
        <w:rPr>
          <w:rFonts w:ascii="Times New Roman" w:hAnsi="Times New Roman" w:cs="Times New Roman"/>
        </w:rPr>
        <w:t>Thorsen</w:t>
      </w:r>
      <w:proofErr w:type="spellEnd"/>
      <w:r w:rsidRPr="00056E06">
        <w:rPr>
          <w:rFonts w:ascii="Times New Roman" w:hAnsi="Times New Roman" w:cs="Times New Roman"/>
        </w:rPr>
        <w:t xml:space="preserve"> and </w:t>
      </w:r>
      <w:proofErr w:type="spellStart"/>
      <w:r w:rsidRPr="00056E06">
        <w:rPr>
          <w:rFonts w:ascii="Times New Roman" w:hAnsi="Times New Roman" w:cs="Times New Roman"/>
        </w:rPr>
        <w:t>Amund</w:t>
      </w:r>
      <w:proofErr w:type="spellEnd"/>
      <w:r w:rsidRPr="00056E06">
        <w:rPr>
          <w:rFonts w:ascii="Times New Roman" w:hAnsi="Times New Roman" w:cs="Times New Roman"/>
        </w:rPr>
        <w:t xml:space="preserve"> Lie, “What is Neoliberalism?,” </w:t>
      </w:r>
      <w:r w:rsidR="00FD2353" w:rsidRPr="00056E06">
        <w:rPr>
          <w:rFonts w:ascii="Times New Roman" w:hAnsi="Times New Roman" w:cs="Times New Roman"/>
          <w:i/>
        </w:rPr>
        <w:t>University of Oslo</w:t>
      </w:r>
      <w:r w:rsidR="00FD2353" w:rsidRPr="00056E06">
        <w:rPr>
          <w:rFonts w:ascii="Times New Roman" w:hAnsi="Times New Roman" w:cs="Times New Roman"/>
        </w:rPr>
        <w:t>, 2007, http://folk.uio.no/daget/neoliberalism.pdf</w:t>
      </w:r>
    </w:p>
  </w:footnote>
  <w:footnote w:id="8">
    <w:p w14:paraId="5628996C" w14:textId="77777777" w:rsidR="004E1F9D" w:rsidRPr="00056E06" w:rsidRDefault="004E1F9D" w:rsidP="004E1F9D">
      <w:pPr>
        <w:pStyle w:val="FootnoteText"/>
        <w:rPr>
          <w:rFonts w:ascii="Times New Roman" w:hAnsi="Times New Roman" w:cs="Times New Roman"/>
        </w:rPr>
      </w:pPr>
      <w:r w:rsidRPr="00056E06">
        <w:rPr>
          <w:rStyle w:val="FootnoteReference"/>
          <w:rFonts w:ascii="Times New Roman" w:hAnsi="Times New Roman" w:cs="Times New Roman"/>
        </w:rPr>
        <w:footnoteRef/>
      </w:r>
      <w:r w:rsidRPr="00056E06">
        <w:rPr>
          <w:rFonts w:ascii="Times New Roman" w:hAnsi="Times New Roman" w:cs="Times New Roman"/>
        </w:rPr>
        <w:t xml:space="preserve"> Bryan Gould, “Margaret Thatcher’s Contribution to Neoliberalism,” </w:t>
      </w:r>
      <w:r w:rsidRPr="00056E06">
        <w:rPr>
          <w:rFonts w:ascii="Times New Roman" w:hAnsi="Times New Roman" w:cs="Times New Roman"/>
          <w:i/>
        </w:rPr>
        <w:t>London Progressive Journal</w:t>
      </w:r>
      <w:r w:rsidRPr="00056E06">
        <w:rPr>
          <w:rFonts w:ascii="Times New Roman" w:hAnsi="Times New Roman" w:cs="Times New Roman"/>
        </w:rPr>
        <w:t xml:space="preserve">, (2013). </w:t>
      </w:r>
    </w:p>
  </w:footnote>
  <w:footnote w:id="9">
    <w:p w14:paraId="3125EDA1" w14:textId="13760092" w:rsidR="00146305" w:rsidRPr="00056E06" w:rsidRDefault="00146305">
      <w:pPr>
        <w:pStyle w:val="FootnoteText"/>
        <w:rPr>
          <w:rFonts w:ascii="Times New Roman" w:hAnsi="Times New Roman" w:cs="Times New Roman"/>
        </w:rPr>
      </w:pPr>
      <w:r w:rsidRPr="00056E06">
        <w:rPr>
          <w:rStyle w:val="FootnoteReference"/>
          <w:rFonts w:ascii="Times New Roman" w:hAnsi="Times New Roman" w:cs="Times New Roman"/>
        </w:rPr>
        <w:footnoteRef/>
      </w:r>
      <w:r w:rsidRPr="00056E06">
        <w:rPr>
          <w:rFonts w:ascii="Times New Roman" w:hAnsi="Times New Roman" w:cs="Times New Roman"/>
        </w:rPr>
        <w:t xml:space="preserve"> Jackie Smith, et al., “Globalization and the Emergency of World Social Forums,” in </w:t>
      </w:r>
      <w:r w:rsidRPr="00056E06">
        <w:rPr>
          <w:rFonts w:ascii="Times New Roman" w:hAnsi="Times New Roman" w:cs="Times New Roman"/>
          <w:i/>
        </w:rPr>
        <w:t>Global Democracy and the World Social Forums</w:t>
      </w:r>
      <w:r w:rsidRPr="00056E06">
        <w:rPr>
          <w:rFonts w:ascii="Times New Roman" w:hAnsi="Times New Roman" w:cs="Times New Roman"/>
        </w:rPr>
        <w:t xml:space="preserve"> (Boulder: Paradigm, 2007), 1-25, 147.</w:t>
      </w:r>
    </w:p>
  </w:footnote>
  <w:footnote w:id="10">
    <w:p w14:paraId="35BC57C1" w14:textId="21C90A9B" w:rsidR="00B919FD" w:rsidRPr="00056E06" w:rsidRDefault="00B919FD">
      <w:pPr>
        <w:pStyle w:val="FootnoteText"/>
        <w:rPr>
          <w:rFonts w:ascii="Times New Roman" w:hAnsi="Times New Roman" w:cs="Times New Roman"/>
        </w:rPr>
      </w:pPr>
      <w:r w:rsidRPr="00056E06">
        <w:rPr>
          <w:rStyle w:val="FootnoteReference"/>
          <w:rFonts w:ascii="Times New Roman" w:hAnsi="Times New Roman" w:cs="Times New Roman"/>
        </w:rPr>
        <w:footnoteRef/>
      </w:r>
      <w:r w:rsidRPr="00056E06">
        <w:rPr>
          <w:rFonts w:ascii="Times New Roman" w:hAnsi="Times New Roman" w:cs="Times New Roman"/>
        </w:rPr>
        <w:t xml:space="preserve"> David Harvey, </w:t>
      </w:r>
      <w:r w:rsidRPr="00056E06">
        <w:rPr>
          <w:rFonts w:ascii="Times New Roman" w:hAnsi="Times New Roman" w:cs="Times New Roman"/>
          <w:i/>
        </w:rPr>
        <w:t>A Brief History of Neoliberalism</w:t>
      </w:r>
      <w:r w:rsidRPr="00056E06">
        <w:rPr>
          <w:rFonts w:ascii="Times New Roman" w:hAnsi="Times New Roman" w:cs="Times New Roman"/>
        </w:rPr>
        <w:t xml:space="preserve"> (New York: Oxford University Press, 2005), 17-33.</w:t>
      </w:r>
    </w:p>
  </w:footnote>
  <w:footnote w:id="11">
    <w:p w14:paraId="188E7C7A" w14:textId="33585315" w:rsidR="00E02C0B" w:rsidRPr="00056E06" w:rsidRDefault="00E02C0B">
      <w:pPr>
        <w:pStyle w:val="FootnoteText"/>
        <w:rPr>
          <w:rFonts w:ascii="Times New Roman" w:hAnsi="Times New Roman" w:cs="Times New Roman"/>
        </w:rPr>
      </w:pPr>
      <w:r w:rsidRPr="00056E06">
        <w:rPr>
          <w:rStyle w:val="FootnoteReference"/>
          <w:rFonts w:ascii="Times New Roman" w:hAnsi="Times New Roman" w:cs="Times New Roman"/>
        </w:rPr>
        <w:footnoteRef/>
      </w:r>
      <w:r w:rsidRPr="00056E06">
        <w:rPr>
          <w:rFonts w:ascii="Times New Roman" w:hAnsi="Times New Roman" w:cs="Times New Roman"/>
        </w:rPr>
        <w:t xml:space="preserve"> Kalim Siddiqui, “Trade Liberalization and Economic Development,” </w:t>
      </w:r>
      <w:r w:rsidRPr="00056E06">
        <w:rPr>
          <w:rFonts w:ascii="Times New Roman" w:hAnsi="Times New Roman" w:cs="Times New Roman"/>
          <w:i/>
        </w:rPr>
        <w:t xml:space="preserve">International Journal of Political Economy, </w:t>
      </w:r>
      <w:r w:rsidRPr="00056E06">
        <w:rPr>
          <w:rFonts w:ascii="Times New Roman" w:hAnsi="Times New Roman" w:cs="Times New Roman"/>
        </w:rPr>
        <w:t>44, no. 1 (2015) 228.</w:t>
      </w:r>
    </w:p>
  </w:footnote>
  <w:footnote w:id="12">
    <w:p w14:paraId="55B6239C" w14:textId="005B90FA" w:rsidR="00E02C0B" w:rsidRPr="00056E06" w:rsidRDefault="00E02C0B">
      <w:pPr>
        <w:pStyle w:val="FootnoteText"/>
        <w:rPr>
          <w:rFonts w:ascii="Times New Roman" w:hAnsi="Times New Roman" w:cs="Times New Roman"/>
        </w:rPr>
      </w:pPr>
      <w:r w:rsidRPr="00056E06">
        <w:rPr>
          <w:rStyle w:val="FootnoteReference"/>
          <w:rFonts w:ascii="Times New Roman" w:hAnsi="Times New Roman" w:cs="Times New Roman"/>
        </w:rPr>
        <w:footnoteRef/>
      </w:r>
      <w:r w:rsidRPr="00056E06">
        <w:rPr>
          <w:rFonts w:ascii="Times New Roman" w:hAnsi="Times New Roman" w:cs="Times New Roman"/>
        </w:rPr>
        <w:t xml:space="preserve"> Siddiqui, “Trade</w:t>
      </w:r>
      <w:r w:rsidR="007573D3" w:rsidRPr="00056E06">
        <w:rPr>
          <w:rFonts w:ascii="Times New Roman" w:hAnsi="Times New Roman" w:cs="Times New Roman"/>
        </w:rPr>
        <w:t xml:space="preserve"> Liberalization and Economic Development,”</w:t>
      </w:r>
      <w:r w:rsidR="009064BD" w:rsidRPr="00056E06">
        <w:rPr>
          <w:rFonts w:ascii="Times New Roman" w:hAnsi="Times New Roman" w:cs="Times New Roman"/>
        </w:rPr>
        <w:t xml:space="preserve"> 228-230</w:t>
      </w:r>
      <w:r w:rsidR="007573D3" w:rsidRPr="00056E06">
        <w:rPr>
          <w:rFonts w:ascii="Times New Roman" w:hAnsi="Times New Roman" w:cs="Times New Roman"/>
        </w:rPr>
        <w:t>.</w:t>
      </w:r>
    </w:p>
  </w:footnote>
  <w:footnote w:id="13">
    <w:p w14:paraId="05177E76" w14:textId="6609553C" w:rsidR="005E3BA1" w:rsidRPr="00056E06" w:rsidRDefault="005E3BA1">
      <w:pPr>
        <w:pStyle w:val="FootnoteText"/>
        <w:rPr>
          <w:rFonts w:ascii="Times New Roman" w:hAnsi="Times New Roman" w:cs="Times New Roman"/>
        </w:rPr>
      </w:pPr>
      <w:r w:rsidRPr="00056E06">
        <w:rPr>
          <w:rStyle w:val="FootnoteReference"/>
          <w:rFonts w:ascii="Times New Roman" w:hAnsi="Times New Roman" w:cs="Times New Roman"/>
        </w:rPr>
        <w:footnoteRef/>
      </w:r>
      <w:r w:rsidRPr="00056E06">
        <w:rPr>
          <w:rFonts w:ascii="Times New Roman" w:hAnsi="Times New Roman" w:cs="Times New Roman"/>
        </w:rPr>
        <w:t xml:space="preserve"> Dambisa Moyo,</w:t>
      </w:r>
      <w:r w:rsidR="00ED0F3E" w:rsidRPr="00056E06">
        <w:rPr>
          <w:rFonts w:ascii="Times New Roman" w:hAnsi="Times New Roman" w:cs="Times New Roman"/>
        </w:rPr>
        <w:t xml:space="preserve"> </w:t>
      </w:r>
      <w:r w:rsidR="00ED0F3E" w:rsidRPr="00056E06">
        <w:rPr>
          <w:rFonts w:ascii="Times New Roman" w:hAnsi="Times New Roman" w:cs="Times New Roman"/>
          <w:i/>
        </w:rPr>
        <w:t>Dead Aid</w:t>
      </w:r>
      <w:r w:rsidR="00ED0F3E" w:rsidRPr="00056E06">
        <w:rPr>
          <w:rFonts w:ascii="Times New Roman" w:hAnsi="Times New Roman" w:cs="Times New Roman"/>
        </w:rPr>
        <w:t xml:space="preserve">, (New York: Farrar, Straus and Giroux, 2009) 20-22. </w:t>
      </w:r>
    </w:p>
  </w:footnote>
  <w:footnote w:id="14">
    <w:p w14:paraId="7FAB882C" w14:textId="5ED257BC" w:rsidR="00ED0F3E" w:rsidRPr="00056E06" w:rsidRDefault="00ED0F3E">
      <w:pPr>
        <w:pStyle w:val="FootnoteText"/>
        <w:rPr>
          <w:rFonts w:ascii="Times New Roman" w:hAnsi="Times New Roman" w:cs="Times New Roman"/>
        </w:rPr>
      </w:pPr>
      <w:r w:rsidRPr="00056E06">
        <w:rPr>
          <w:rStyle w:val="FootnoteReference"/>
          <w:rFonts w:ascii="Times New Roman" w:hAnsi="Times New Roman" w:cs="Times New Roman"/>
        </w:rPr>
        <w:footnoteRef/>
      </w:r>
      <w:r w:rsidRPr="00056E06">
        <w:rPr>
          <w:rFonts w:ascii="Times New Roman" w:hAnsi="Times New Roman" w:cs="Times New Roman"/>
        </w:rPr>
        <w:t xml:space="preserve"> Moyo, </w:t>
      </w:r>
      <w:r w:rsidRPr="00056E06">
        <w:rPr>
          <w:rFonts w:ascii="Times New Roman" w:hAnsi="Times New Roman" w:cs="Times New Roman"/>
          <w:i/>
        </w:rPr>
        <w:t>Dead Aid</w:t>
      </w:r>
      <w:r w:rsidRPr="00056E06">
        <w:rPr>
          <w:rFonts w:ascii="Times New Roman" w:hAnsi="Times New Roman" w:cs="Times New Roman"/>
        </w:rPr>
        <w:t>, 20-22.</w:t>
      </w:r>
    </w:p>
  </w:footnote>
  <w:footnote w:id="15">
    <w:p w14:paraId="4C006EDC" w14:textId="294FD356" w:rsidR="00637466" w:rsidRPr="00056E06" w:rsidRDefault="00637466">
      <w:pPr>
        <w:pStyle w:val="FootnoteText"/>
        <w:rPr>
          <w:rFonts w:ascii="Times New Roman" w:hAnsi="Times New Roman" w:cs="Times New Roman"/>
        </w:rPr>
      </w:pPr>
      <w:r w:rsidRPr="00056E06">
        <w:rPr>
          <w:rStyle w:val="FootnoteReference"/>
          <w:rFonts w:ascii="Times New Roman" w:hAnsi="Times New Roman" w:cs="Times New Roman"/>
        </w:rPr>
        <w:footnoteRef/>
      </w:r>
      <w:r w:rsidRPr="00056E06">
        <w:rPr>
          <w:rFonts w:ascii="Times New Roman" w:hAnsi="Times New Roman" w:cs="Times New Roman"/>
        </w:rPr>
        <w:t xml:space="preserve"> “</w:t>
      </w:r>
      <w:proofErr w:type="spellStart"/>
      <w:r w:rsidRPr="00056E06">
        <w:rPr>
          <w:rFonts w:ascii="Times New Roman" w:hAnsi="Times New Roman" w:cs="Times New Roman"/>
        </w:rPr>
        <w:t>DEPweb</w:t>
      </w:r>
      <w:proofErr w:type="spellEnd"/>
      <w:r w:rsidRPr="00056E06">
        <w:rPr>
          <w:rFonts w:ascii="Times New Roman" w:hAnsi="Times New Roman" w:cs="Times New Roman"/>
        </w:rPr>
        <w:t xml:space="preserve">,” </w:t>
      </w:r>
      <w:r w:rsidRPr="00056E06">
        <w:rPr>
          <w:rFonts w:ascii="Times New Roman" w:hAnsi="Times New Roman" w:cs="Times New Roman"/>
          <w:i/>
        </w:rPr>
        <w:t>World Bank Group</w:t>
      </w:r>
      <w:r w:rsidRPr="00056E06">
        <w:rPr>
          <w:rFonts w:ascii="Times New Roman" w:hAnsi="Times New Roman" w:cs="Times New Roman"/>
        </w:rPr>
        <w:t>, accessed on December 5, 2015, http://www.worldbank.org/depweb/english/sd.html.</w:t>
      </w:r>
    </w:p>
  </w:footnote>
  <w:footnote w:id="16">
    <w:p w14:paraId="4C3A4AB4" w14:textId="2F4AE303" w:rsidR="00133095" w:rsidRPr="00056E06" w:rsidRDefault="00133095">
      <w:pPr>
        <w:pStyle w:val="FootnoteText"/>
        <w:rPr>
          <w:rFonts w:ascii="Times New Roman" w:hAnsi="Times New Roman" w:cs="Times New Roman"/>
        </w:rPr>
      </w:pPr>
      <w:r w:rsidRPr="00056E06">
        <w:rPr>
          <w:rStyle w:val="FootnoteReference"/>
          <w:rFonts w:ascii="Times New Roman" w:hAnsi="Times New Roman" w:cs="Times New Roman"/>
        </w:rPr>
        <w:footnoteRef/>
      </w:r>
      <w:r w:rsidRPr="00056E06">
        <w:rPr>
          <w:rFonts w:ascii="Times New Roman" w:hAnsi="Times New Roman" w:cs="Times New Roman"/>
        </w:rPr>
        <w:t xml:space="preserve"> “Goal 1,” </w:t>
      </w:r>
      <w:r w:rsidRPr="00056E06">
        <w:rPr>
          <w:rFonts w:ascii="Times New Roman" w:hAnsi="Times New Roman" w:cs="Times New Roman"/>
          <w:i/>
        </w:rPr>
        <w:t>United Nations,</w:t>
      </w:r>
      <w:r w:rsidRPr="00056E06">
        <w:rPr>
          <w:rFonts w:ascii="Times New Roman" w:hAnsi="Times New Roman" w:cs="Times New Roman"/>
        </w:rPr>
        <w:t xml:space="preserve"> accessed on December 5, 2015, https://sustainabledevelopment.un.org/sdg1.</w:t>
      </w:r>
    </w:p>
  </w:footnote>
  <w:footnote w:id="17">
    <w:p w14:paraId="541AEB9A" w14:textId="77777777" w:rsidR="000B5976" w:rsidRPr="00056E06" w:rsidRDefault="000B5976" w:rsidP="000B5976">
      <w:pPr>
        <w:pStyle w:val="FootnoteText"/>
        <w:rPr>
          <w:rFonts w:ascii="Times New Roman" w:hAnsi="Times New Roman" w:cs="Times New Roman"/>
        </w:rPr>
      </w:pPr>
      <w:r w:rsidRPr="00056E06">
        <w:rPr>
          <w:rStyle w:val="FootnoteReference"/>
          <w:rFonts w:ascii="Times New Roman" w:hAnsi="Times New Roman" w:cs="Times New Roman"/>
        </w:rPr>
        <w:footnoteRef/>
      </w:r>
      <w:r w:rsidRPr="00056E06">
        <w:rPr>
          <w:rFonts w:ascii="Times New Roman" w:hAnsi="Times New Roman" w:cs="Times New Roman"/>
        </w:rPr>
        <w:t xml:space="preserve"> “Poverty and Equity Data,” </w:t>
      </w:r>
      <w:r w:rsidRPr="00056E06">
        <w:rPr>
          <w:rFonts w:ascii="Times New Roman" w:hAnsi="Times New Roman" w:cs="Times New Roman"/>
          <w:i/>
        </w:rPr>
        <w:t>World Bank Group</w:t>
      </w:r>
      <w:r w:rsidRPr="00056E06">
        <w:rPr>
          <w:rFonts w:ascii="Times New Roman" w:hAnsi="Times New Roman" w:cs="Times New Roman"/>
        </w:rPr>
        <w:t>, accessed on December 9, 2015, http://povertydata.worldbank.org/poverty/home.</w:t>
      </w:r>
    </w:p>
  </w:footnote>
  <w:footnote w:id="18">
    <w:p w14:paraId="1ECBDB39" w14:textId="08BD6737" w:rsidR="00486872" w:rsidRPr="00056E06" w:rsidRDefault="00486872">
      <w:pPr>
        <w:pStyle w:val="FootnoteText"/>
        <w:rPr>
          <w:rFonts w:ascii="Times New Roman" w:hAnsi="Times New Roman" w:cs="Times New Roman"/>
        </w:rPr>
      </w:pPr>
      <w:r w:rsidRPr="00056E06">
        <w:rPr>
          <w:rStyle w:val="FootnoteReference"/>
          <w:rFonts w:ascii="Times New Roman" w:hAnsi="Times New Roman" w:cs="Times New Roman"/>
        </w:rPr>
        <w:footnoteRef/>
      </w:r>
      <w:r w:rsidRPr="00056E06">
        <w:rPr>
          <w:rFonts w:ascii="Times New Roman" w:hAnsi="Times New Roman" w:cs="Times New Roman"/>
        </w:rPr>
        <w:t xml:space="preserve"> “Equity Data - Uganda,” </w:t>
      </w:r>
      <w:r w:rsidRPr="00056E06">
        <w:rPr>
          <w:rFonts w:ascii="Times New Roman" w:hAnsi="Times New Roman" w:cs="Times New Roman"/>
          <w:i/>
        </w:rPr>
        <w:t>World Bank,</w:t>
      </w:r>
      <w:r w:rsidRPr="00056E06">
        <w:rPr>
          <w:rFonts w:ascii="Times New Roman" w:hAnsi="Times New Roman" w:cs="Times New Roman"/>
        </w:rPr>
        <w:t xml:space="preserve"> accessed on December 6, 2015, http://povertydata.worldbank.org/poverty/country/UGA.</w:t>
      </w:r>
    </w:p>
  </w:footnote>
  <w:footnote w:id="19">
    <w:p w14:paraId="5A646A84" w14:textId="0280F393" w:rsidR="008106EA" w:rsidRPr="00056E06" w:rsidRDefault="008106EA">
      <w:pPr>
        <w:pStyle w:val="FootnoteText"/>
        <w:rPr>
          <w:rFonts w:ascii="Times New Roman" w:hAnsi="Times New Roman" w:cs="Times New Roman"/>
        </w:rPr>
      </w:pPr>
      <w:r w:rsidRPr="00056E06">
        <w:rPr>
          <w:rStyle w:val="FootnoteReference"/>
          <w:rFonts w:ascii="Times New Roman" w:hAnsi="Times New Roman" w:cs="Times New Roman"/>
        </w:rPr>
        <w:footnoteRef/>
      </w:r>
      <w:r w:rsidR="005B34C1" w:rsidRPr="00056E06">
        <w:rPr>
          <w:rFonts w:ascii="Times New Roman" w:hAnsi="Times New Roman" w:cs="Times New Roman"/>
        </w:rPr>
        <w:t xml:space="preserve"> </w:t>
      </w:r>
      <w:proofErr w:type="spellStart"/>
      <w:r w:rsidR="005B34C1" w:rsidRPr="00056E06">
        <w:rPr>
          <w:rFonts w:ascii="Times New Roman" w:hAnsi="Times New Roman" w:cs="Times New Roman"/>
        </w:rPr>
        <w:t>Jörg</w:t>
      </w:r>
      <w:proofErr w:type="spellEnd"/>
      <w:r w:rsidR="005B34C1" w:rsidRPr="00056E06">
        <w:rPr>
          <w:rFonts w:ascii="Times New Roman" w:hAnsi="Times New Roman" w:cs="Times New Roman"/>
        </w:rPr>
        <w:t xml:space="preserve"> </w:t>
      </w:r>
      <w:proofErr w:type="spellStart"/>
      <w:r w:rsidR="005B34C1" w:rsidRPr="00056E06">
        <w:rPr>
          <w:rFonts w:ascii="Times New Roman" w:hAnsi="Times New Roman" w:cs="Times New Roman"/>
        </w:rPr>
        <w:t>Wie</w:t>
      </w:r>
      <w:r w:rsidRPr="00056E06">
        <w:rPr>
          <w:rFonts w:ascii="Times New Roman" w:hAnsi="Times New Roman" w:cs="Times New Roman"/>
        </w:rPr>
        <w:t>gratz</w:t>
      </w:r>
      <w:proofErr w:type="spellEnd"/>
      <w:r w:rsidRPr="00056E06">
        <w:rPr>
          <w:rFonts w:ascii="Times New Roman" w:hAnsi="Times New Roman" w:cs="Times New Roman"/>
        </w:rPr>
        <w:t>, “The Cultural Political Economy of Embedding Neoliberalism in Uganda: An Analysis of Changes in Moral Norms and Trade Practices in Rural Markets since 1986,”</w:t>
      </w:r>
      <w:r w:rsidRPr="00056E06">
        <w:rPr>
          <w:rFonts w:ascii="Times New Roman" w:hAnsi="Times New Roman" w:cs="Times New Roman"/>
          <w:i/>
        </w:rPr>
        <w:t xml:space="preserve"> University of Sheffield, Department of Politics</w:t>
      </w:r>
      <w:r w:rsidRPr="00056E06">
        <w:rPr>
          <w:rFonts w:ascii="Times New Roman" w:hAnsi="Times New Roman" w:cs="Times New Roman"/>
        </w:rPr>
        <w:t>,</w:t>
      </w:r>
      <w:r w:rsidRPr="00056E06">
        <w:rPr>
          <w:rFonts w:ascii="Times New Roman" w:hAnsi="Times New Roman" w:cs="Times New Roman"/>
          <w:i/>
        </w:rPr>
        <w:t xml:space="preserve"> </w:t>
      </w:r>
      <w:r w:rsidRPr="00056E06">
        <w:rPr>
          <w:rFonts w:ascii="Times New Roman" w:hAnsi="Times New Roman" w:cs="Times New Roman"/>
        </w:rPr>
        <w:t>(2009).</w:t>
      </w:r>
    </w:p>
  </w:footnote>
  <w:footnote w:id="20">
    <w:p w14:paraId="4E97EB98" w14:textId="4416063E" w:rsidR="005B34C1" w:rsidRPr="00056E06" w:rsidRDefault="005B34C1">
      <w:pPr>
        <w:pStyle w:val="FootnoteText"/>
        <w:rPr>
          <w:rFonts w:ascii="Times New Roman" w:hAnsi="Times New Roman" w:cs="Times New Roman"/>
        </w:rPr>
      </w:pPr>
      <w:r w:rsidRPr="00056E06">
        <w:rPr>
          <w:rStyle w:val="FootnoteReference"/>
          <w:rFonts w:ascii="Times New Roman" w:hAnsi="Times New Roman" w:cs="Times New Roman"/>
        </w:rPr>
        <w:footnoteRef/>
      </w:r>
      <w:r w:rsidRPr="00056E06">
        <w:rPr>
          <w:rFonts w:ascii="Times New Roman" w:hAnsi="Times New Roman" w:cs="Times New Roman"/>
        </w:rPr>
        <w:t xml:space="preserve"> Wiegratz, “The Cultural Political Economy…,” (2009).</w:t>
      </w:r>
    </w:p>
  </w:footnote>
  <w:footnote w:id="21">
    <w:p w14:paraId="298D9EF4" w14:textId="18448BD9" w:rsidR="00B25CEA" w:rsidRPr="00056E06" w:rsidRDefault="00B25CEA">
      <w:pPr>
        <w:pStyle w:val="FootnoteText"/>
        <w:rPr>
          <w:rFonts w:ascii="Times New Roman" w:hAnsi="Times New Roman" w:cs="Times New Roman"/>
        </w:rPr>
      </w:pPr>
      <w:r w:rsidRPr="00056E06">
        <w:rPr>
          <w:rStyle w:val="FootnoteReference"/>
          <w:rFonts w:ascii="Times New Roman" w:hAnsi="Times New Roman" w:cs="Times New Roman"/>
        </w:rPr>
        <w:footnoteRef/>
      </w:r>
      <w:r w:rsidRPr="00056E06">
        <w:rPr>
          <w:rFonts w:ascii="Times New Roman" w:hAnsi="Times New Roman" w:cs="Times New Roman"/>
        </w:rPr>
        <w:t xml:space="preserve"> “Uganda: Overview of Corruption and Anti-corruption,” </w:t>
      </w:r>
      <w:r w:rsidRPr="00056E06">
        <w:rPr>
          <w:rFonts w:ascii="Times New Roman" w:hAnsi="Times New Roman" w:cs="Times New Roman"/>
          <w:i/>
        </w:rPr>
        <w:t>Transparency International,</w:t>
      </w:r>
      <w:r w:rsidRPr="00056E06">
        <w:rPr>
          <w:rFonts w:ascii="Times New Roman" w:hAnsi="Times New Roman" w:cs="Times New Roman"/>
        </w:rPr>
        <w:t xml:space="preserve"> April 8, 2013, accessed December 7, 2015, http://www.transparency.org/whatwedo/answer/uganda_overview_of_corruption_and_anti_corruption.</w:t>
      </w:r>
    </w:p>
  </w:footnote>
  <w:footnote w:id="22">
    <w:p w14:paraId="642AB0BB" w14:textId="3FC4C790" w:rsidR="00901E13" w:rsidRPr="00056E06" w:rsidRDefault="00901E13">
      <w:pPr>
        <w:pStyle w:val="FootnoteText"/>
        <w:rPr>
          <w:rFonts w:ascii="Times New Roman" w:hAnsi="Times New Roman" w:cs="Times New Roman"/>
        </w:rPr>
      </w:pPr>
      <w:r w:rsidRPr="00056E06">
        <w:rPr>
          <w:rStyle w:val="FootnoteReference"/>
          <w:rFonts w:ascii="Times New Roman" w:hAnsi="Times New Roman" w:cs="Times New Roman"/>
        </w:rPr>
        <w:footnoteRef/>
      </w:r>
      <w:r w:rsidRPr="00056E06">
        <w:rPr>
          <w:rFonts w:ascii="Times New Roman" w:hAnsi="Times New Roman" w:cs="Times New Roman"/>
        </w:rPr>
        <w:t xml:space="preserve"> “External Debt,” </w:t>
      </w:r>
      <w:r w:rsidRPr="00056E06">
        <w:rPr>
          <w:rFonts w:ascii="Times New Roman" w:hAnsi="Times New Roman" w:cs="Times New Roman"/>
          <w:i/>
        </w:rPr>
        <w:t>World Bank</w:t>
      </w:r>
      <w:r w:rsidRPr="00056E06">
        <w:rPr>
          <w:rFonts w:ascii="Times New Roman" w:hAnsi="Times New Roman" w:cs="Times New Roman"/>
        </w:rPr>
        <w:t>, 2013, accessed December 8, 2015, http://data.worldbank.org/indicator/DT.DOD.DECT.CD.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2FD49" w14:textId="77777777" w:rsidR="00A90A32" w:rsidRDefault="00A90A32" w:rsidP="00A90A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1D7D2F" w14:textId="77777777" w:rsidR="00A90A32" w:rsidRDefault="00A90A32" w:rsidP="00A90A32">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BBC34" w14:textId="1BF58571" w:rsidR="00A90A32" w:rsidRPr="00975ECD" w:rsidRDefault="00A90A32" w:rsidP="00A90A32">
    <w:pPr>
      <w:pStyle w:val="Header"/>
      <w:framePr w:wrap="around" w:vAnchor="text" w:hAnchor="margin" w:xAlign="right" w:y="1"/>
      <w:rPr>
        <w:rStyle w:val="PageNumber"/>
        <w:rFonts w:ascii="Times New Roman" w:hAnsi="Times New Roman" w:cs="Times New Roman"/>
      </w:rPr>
    </w:pPr>
    <w:r w:rsidRPr="00975ECD">
      <w:rPr>
        <w:rStyle w:val="PageNumber"/>
        <w:rFonts w:ascii="Times New Roman" w:hAnsi="Times New Roman" w:cs="Times New Roman"/>
      </w:rPr>
      <w:fldChar w:fldCharType="begin"/>
    </w:r>
    <w:r w:rsidRPr="00975ECD">
      <w:rPr>
        <w:rStyle w:val="PageNumber"/>
        <w:rFonts w:ascii="Times New Roman" w:hAnsi="Times New Roman" w:cs="Times New Roman"/>
      </w:rPr>
      <w:instrText xml:space="preserve">PAGE  </w:instrText>
    </w:r>
    <w:r w:rsidRPr="00975ECD">
      <w:rPr>
        <w:rStyle w:val="PageNumber"/>
        <w:rFonts w:ascii="Times New Roman" w:hAnsi="Times New Roman" w:cs="Times New Roman"/>
      </w:rPr>
      <w:fldChar w:fldCharType="separate"/>
    </w:r>
    <w:r w:rsidR="00C73490">
      <w:rPr>
        <w:rStyle w:val="PageNumber"/>
        <w:rFonts w:ascii="Times New Roman" w:hAnsi="Times New Roman" w:cs="Times New Roman"/>
        <w:noProof/>
      </w:rPr>
      <w:t>15</w:t>
    </w:r>
    <w:r w:rsidRPr="00975ECD">
      <w:rPr>
        <w:rStyle w:val="PageNumber"/>
        <w:rFonts w:ascii="Times New Roman" w:hAnsi="Times New Roman" w:cs="Times New Roman"/>
      </w:rPr>
      <w:fldChar w:fldCharType="end"/>
    </w:r>
  </w:p>
  <w:p w14:paraId="3230AD03" w14:textId="28B28A15" w:rsidR="00A90A32" w:rsidRPr="00975ECD" w:rsidRDefault="00AC76F5" w:rsidP="00AC76F5">
    <w:pPr>
      <w:pStyle w:val="Header"/>
      <w:ind w:right="360"/>
      <w:jc w:val="right"/>
      <w:rPr>
        <w:rFonts w:ascii="Times New Roman" w:hAnsi="Times New Roman" w:cs="Times New Roman"/>
      </w:rPr>
    </w:pPr>
    <w:r w:rsidRPr="00975ECD">
      <w:rPr>
        <w:rFonts w:ascii="Times New Roman" w:hAnsi="Times New Roman" w:cs="Times New Roman"/>
      </w:rPr>
      <w:t>Maxwell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D0F"/>
    <w:rsid w:val="00002949"/>
    <w:rsid w:val="000058C0"/>
    <w:rsid w:val="0005628A"/>
    <w:rsid w:val="00056E06"/>
    <w:rsid w:val="00061D15"/>
    <w:rsid w:val="00077E23"/>
    <w:rsid w:val="00094B62"/>
    <w:rsid w:val="000B5976"/>
    <w:rsid w:val="000C309B"/>
    <w:rsid w:val="000C632C"/>
    <w:rsid w:val="000C66A5"/>
    <w:rsid w:val="000D62DB"/>
    <w:rsid w:val="000E4B75"/>
    <w:rsid w:val="000F7136"/>
    <w:rsid w:val="00120149"/>
    <w:rsid w:val="001232C0"/>
    <w:rsid w:val="00133095"/>
    <w:rsid w:val="0013649D"/>
    <w:rsid w:val="00143AEC"/>
    <w:rsid w:val="00146305"/>
    <w:rsid w:val="00146F83"/>
    <w:rsid w:val="001D2215"/>
    <w:rsid w:val="001E4943"/>
    <w:rsid w:val="002239CA"/>
    <w:rsid w:val="002274EB"/>
    <w:rsid w:val="00241C9E"/>
    <w:rsid w:val="002433B1"/>
    <w:rsid w:val="00254ABC"/>
    <w:rsid w:val="00254D0F"/>
    <w:rsid w:val="0026565B"/>
    <w:rsid w:val="002743AF"/>
    <w:rsid w:val="0028777B"/>
    <w:rsid w:val="002A5EE9"/>
    <w:rsid w:val="002A7BCE"/>
    <w:rsid w:val="002D361E"/>
    <w:rsid w:val="002E6CC3"/>
    <w:rsid w:val="00312DBD"/>
    <w:rsid w:val="0031403F"/>
    <w:rsid w:val="00330C0C"/>
    <w:rsid w:val="0034718F"/>
    <w:rsid w:val="003844D7"/>
    <w:rsid w:val="003C3B48"/>
    <w:rsid w:val="00400EC9"/>
    <w:rsid w:val="00413E31"/>
    <w:rsid w:val="00424E52"/>
    <w:rsid w:val="004403A6"/>
    <w:rsid w:val="00471892"/>
    <w:rsid w:val="004829B0"/>
    <w:rsid w:val="00486872"/>
    <w:rsid w:val="004B7CE6"/>
    <w:rsid w:val="004E1F9D"/>
    <w:rsid w:val="004F2621"/>
    <w:rsid w:val="005177C8"/>
    <w:rsid w:val="00517932"/>
    <w:rsid w:val="0052330D"/>
    <w:rsid w:val="0054367F"/>
    <w:rsid w:val="005465D0"/>
    <w:rsid w:val="005B34C1"/>
    <w:rsid w:val="005B6864"/>
    <w:rsid w:val="005C6EDB"/>
    <w:rsid w:val="005E3BA1"/>
    <w:rsid w:val="00607534"/>
    <w:rsid w:val="006247D7"/>
    <w:rsid w:val="00637466"/>
    <w:rsid w:val="0065108C"/>
    <w:rsid w:val="0067485D"/>
    <w:rsid w:val="006772B7"/>
    <w:rsid w:val="00680DE5"/>
    <w:rsid w:val="00684874"/>
    <w:rsid w:val="006F7A52"/>
    <w:rsid w:val="00713673"/>
    <w:rsid w:val="0072450E"/>
    <w:rsid w:val="007426D6"/>
    <w:rsid w:val="007573D3"/>
    <w:rsid w:val="00775974"/>
    <w:rsid w:val="0078203A"/>
    <w:rsid w:val="00791D82"/>
    <w:rsid w:val="008106EA"/>
    <w:rsid w:val="0081474F"/>
    <w:rsid w:val="008167A5"/>
    <w:rsid w:val="00840CDA"/>
    <w:rsid w:val="00874B72"/>
    <w:rsid w:val="008B5BB0"/>
    <w:rsid w:val="008B72AA"/>
    <w:rsid w:val="008D4398"/>
    <w:rsid w:val="008E64B0"/>
    <w:rsid w:val="008F6611"/>
    <w:rsid w:val="00901E13"/>
    <w:rsid w:val="009064BD"/>
    <w:rsid w:val="00915151"/>
    <w:rsid w:val="009466AE"/>
    <w:rsid w:val="00964F11"/>
    <w:rsid w:val="00975ECD"/>
    <w:rsid w:val="00982DA2"/>
    <w:rsid w:val="009A32B0"/>
    <w:rsid w:val="009C575E"/>
    <w:rsid w:val="009D33FD"/>
    <w:rsid w:val="009E2418"/>
    <w:rsid w:val="009F5D6E"/>
    <w:rsid w:val="00A1388B"/>
    <w:rsid w:val="00A33C3D"/>
    <w:rsid w:val="00A34C1F"/>
    <w:rsid w:val="00A4181B"/>
    <w:rsid w:val="00A47C13"/>
    <w:rsid w:val="00A6263A"/>
    <w:rsid w:val="00A657E7"/>
    <w:rsid w:val="00A85F8D"/>
    <w:rsid w:val="00A90A32"/>
    <w:rsid w:val="00A97D88"/>
    <w:rsid w:val="00AA0808"/>
    <w:rsid w:val="00AA2F59"/>
    <w:rsid w:val="00AC76F5"/>
    <w:rsid w:val="00AD5F3D"/>
    <w:rsid w:val="00B25CEA"/>
    <w:rsid w:val="00B33DDA"/>
    <w:rsid w:val="00B43A5A"/>
    <w:rsid w:val="00B505C3"/>
    <w:rsid w:val="00B6798D"/>
    <w:rsid w:val="00B9036D"/>
    <w:rsid w:val="00B919FD"/>
    <w:rsid w:val="00BB460F"/>
    <w:rsid w:val="00BC0832"/>
    <w:rsid w:val="00C14570"/>
    <w:rsid w:val="00C21A3F"/>
    <w:rsid w:val="00C2650A"/>
    <w:rsid w:val="00C31D64"/>
    <w:rsid w:val="00C6303C"/>
    <w:rsid w:val="00C73490"/>
    <w:rsid w:val="00C86A51"/>
    <w:rsid w:val="00CA0CF3"/>
    <w:rsid w:val="00CC63FA"/>
    <w:rsid w:val="00CF4686"/>
    <w:rsid w:val="00D25DBE"/>
    <w:rsid w:val="00D64CD0"/>
    <w:rsid w:val="00D853FD"/>
    <w:rsid w:val="00D85655"/>
    <w:rsid w:val="00D956AB"/>
    <w:rsid w:val="00DD5795"/>
    <w:rsid w:val="00DD70FA"/>
    <w:rsid w:val="00DF6311"/>
    <w:rsid w:val="00E02C0B"/>
    <w:rsid w:val="00E047CF"/>
    <w:rsid w:val="00E21DCE"/>
    <w:rsid w:val="00E37A2B"/>
    <w:rsid w:val="00E462BE"/>
    <w:rsid w:val="00E5103A"/>
    <w:rsid w:val="00EA460A"/>
    <w:rsid w:val="00EB5A3C"/>
    <w:rsid w:val="00EC14DF"/>
    <w:rsid w:val="00ED0F3E"/>
    <w:rsid w:val="00F02F99"/>
    <w:rsid w:val="00F44E45"/>
    <w:rsid w:val="00F9072B"/>
    <w:rsid w:val="00F93617"/>
    <w:rsid w:val="00F961A5"/>
    <w:rsid w:val="00FB46A2"/>
    <w:rsid w:val="00FD2353"/>
    <w:rsid w:val="00FF4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C41AF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361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9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9B0"/>
    <w:rPr>
      <w:rFonts w:ascii="Lucida Grande" w:hAnsi="Lucida Grande" w:cs="Lucida Grande"/>
      <w:sz w:val="18"/>
      <w:szCs w:val="18"/>
    </w:rPr>
  </w:style>
  <w:style w:type="paragraph" w:styleId="FootnoteText">
    <w:name w:val="footnote text"/>
    <w:basedOn w:val="Normal"/>
    <w:link w:val="FootnoteTextChar"/>
    <w:uiPriority w:val="99"/>
    <w:unhideWhenUsed/>
    <w:rsid w:val="002A5EE9"/>
  </w:style>
  <w:style w:type="character" w:customStyle="1" w:styleId="FootnoteTextChar">
    <w:name w:val="Footnote Text Char"/>
    <w:basedOn w:val="DefaultParagraphFont"/>
    <w:link w:val="FootnoteText"/>
    <w:uiPriority w:val="99"/>
    <w:rsid w:val="002A5EE9"/>
  </w:style>
  <w:style w:type="character" w:styleId="FootnoteReference">
    <w:name w:val="footnote reference"/>
    <w:basedOn w:val="DefaultParagraphFont"/>
    <w:uiPriority w:val="99"/>
    <w:unhideWhenUsed/>
    <w:rsid w:val="002A5EE9"/>
    <w:rPr>
      <w:vertAlign w:val="superscript"/>
    </w:rPr>
  </w:style>
  <w:style w:type="paragraph" w:styleId="Header">
    <w:name w:val="header"/>
    <w:basedOn w:val="Normal"/>
    <w:link w:val="HeaderChar"/>
    <w:uiPriority w:val="99"/>
    <w:unhideWhenUsed/>
    <w:rsid w:val="00A90A32"/>
    <w:pPr>
      <w:tabs>
        <w:tab w:val="center" w:pos="4320"/>
        <w:tab w:val="right" w:pos="8640"/>
      </w:tabs>
    </w:pPr>
  </w:style>
  <w:style w:type="character" w:customStyle="1" w:styleId="HeaderChar">
    <w:name w:val="Header Char"/>
    <w:basedOn w:val="DefaultParagraphFont"/>
    <w:link w:val="Header"/>
    <w:uiPriority w:val="99"/>
    <w:rsid w:val="00A90A32"/>
  </w:style>
  <w:style w:type="paragraph" w:styleId="Footer">
    <w:name w:val="footer"/>
    <w:basedOn w:val="Normal"/>
    <w:link w:val="FooterChar"/>
    <w:uiPriority w:val="99"/>
    <w:unhideWhenUsed/>
    <w:rsid w:val="00A90A32"/>
    <w:pPr>
      <w:tabs>
        <w:tab w:val="center" w:pos="4320"/>
        <w:tab w:val="right" w:pos="8640"/>
      </w:tabs>
    </w:pPr>
  </w:style>
  <w:style w:type="character" w:customStyle="1" w:styleId="FooterChar">
    <w:name w:val="Footer Char"/>
    <w:basedOn w:val="DefaultParagraphFont"/>
    <w:link w:val="Footer"/>
    <w:uiPriority w:val="99"/>
    <w:rsid w:val="00A90A32"/>
  </w:style>
  <w:style w:type="character" w:styleId="PageNumber">
    <w:name w:val="page number"/>
    <w:basedOn w:val="DefaultParagraphFont"/>
    <w:uiPriority w:val="99"/>
    <w:semiHidden/>
    <w:unhideWhenUsed/>
    <w:rsid w:val="00A90A32"/>
  </w:style>
  <w:style w:type="character" w:customStyle="1" w:styleId="Heading1Char">
    <w:name w:val="Heading 1 Char"/>
    <w:basedOn w:val="DefaultParagraphFont"/>
    <w:link w:val="Heading1"/>
    <w:uiPriority w:val="9"/>
    <w:rsid w:val="00F93617"/>
    <w:rPr>
      <w:rFonts w:asciiTheme="majorHAnsi" w:eastAsiaTheme="majorEastAsia" w:hAnsiTheme="majorHAnsi" w:cstheme="majorBidi"/>
      <w:b/>
      <w:bCs/>
      <w:color w:val="365F91" w:themeColor="accent1" w:themeShade="BF"/>
      <w:sz w:val="28"/>
      <w:szCs w:val="28"/>
      <w:lang w:bidi="en-US"/>
    </w:rPr>
  </w:style>
  <w:style w:type="character" w:styleId="Hyperlink">
    <w:name w:val="Hyperlink"/>
    <w:basedOn w:val="DefaultParagraphFont"/>
    <w:uiPriority w:val="99"/>
    <w:unhideWhenUsed/>
    <w:rsid w:val="00312D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65E9BB1-9102-492D-B9EA-8A29FE4DD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3255</Words>
  <Characters>18555</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Maxwell</dc:creator>
  <cp:keywords/>
  <dc:description/>
  <cp:lastModifiedBy>Maxwell, Patrick</cp:lastModifiedBy>
  <cp:revision>2</cp:revision>
  <dcterms:created xsi:type="dcterms:W3CDTF">2017-02-21T20:33:00Z</dcterms:created>
  <dcterms:modified xsi:type="dcterms:W3CDTF">2017-02-21T20:33:00Z</dcterms:modified>
</cp:coreProperties>
</file>